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42" w:rsidRDefault="00B53D42"/>
    <w:tbl>
      <w:tblPr>
        <w:tblpPr w:leftFromText="180" w:rightFromText="180" w:horzAnchor="margin" w:tblpXSpec="center" w:tblpY="-45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1841"/>
        <w:gridCol w:w="3650"/>
      </w:tblGrid>
      <w:tr w:rsidR="00D223D8" w:rsidTr="001237CF">
        <w:trPr>
          <w:trHeight w:val="2977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3D8" w:rsidRPr="0065542A" w:rsidRDefault="00D223D8" w:rsidP="006C5B22">
            <w:pPr>
              <w:pStyle w:val="2"/>
              <w:ind w:left="0"/>
              <w:jc w:val="left"/>
              <w:rPr>
                <w:rFonts w:eastAsiaTheme="minorEastAsia"/>
                <w:b w:val="0"/>
                <w:szCs w:val="24"/>
              </w:rPr>
            </w:pPr>
            <w:r w:rsidRPr="0065542A">
              <w:rPr>
                <w:rFonts w:eastAsiaTheme="minorEastAsia"/>
                <w:b w:val="0"/>
                <w:szCs w:val="24"/>
              </w:rPr>
              <w:t xml:space="preserve">             </w:t>
            </w:r>
          </w:p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</w:p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65542A">
              <w:rPr>
                <w:rFonts w:eastAsiaTheme="minorEastAsia"/>
                <w:b w:val="0"/>
                <w:szCs w:val="24"/>
              </w:rPr>
              <w:t xml:space="preserve"> СОВЕТ </w:t>
            </w:r>
            <w:r w:rsidR="00E46B64">
              <w:rPr>
                <w:rFonts w:eastAsiaTheme="minorEastAsia"/>
                <w:b w:val="0"/>
                <w:szCs w:val="24"/>
              </w:rPr>
              <w:t>БАГАЕВСКОГО</w:t>
            </w:r>
            <w:r w:rsidRPr="0065542A">
              <w:rPr>
                <w:rFonts w:eastAsiaTheme="minorEastAsia"/>
                <w:b w:val="0"/>
                <w:szCs w:val="24"/>
              </w:rPr>
              <w:t xml:space="preserve"> СЕЛЬСКОГО ПОСЕЛЕНИЯ КАЙБИЦКОГО МУНИЦИПАЛЬНОГО РАЙОНА </w:t>
            </w:r>
          </w:p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65542A">
              <w:rPr>
                <w:rFonts w:eastAsiaTheme="minorEastAsia"/>
                <w:b w:val="0"/>
                <w:szCs w:val="24"/>
              </w:rPr>
              <w:t>РЕСПУБЛИКИ ТАТАРСТАН</w:t>
            </w:r>
          </w:p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3D8" w:rsidRPr="0065542A" w:rsidRDefault="00D223D8" w:rsidP="006C5B22">
            <w:pPr>
              <w:pStyle w:val="2"/>
              <w:ind w:left="0"/>
              <w:jc w:val="left"/>
              <w:rPr>
                <w:rFonts w:eastAsiaTheme="minorEastAsia"/>
                <w:b w:val="0"/>
                <w:szCs w:val="24"/>
              </w:rPr>
            </w:pPr>
          </w:p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</w:p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65542A">
              <w:rPr>
                <w:rFonts w:eastAsiaTheme="minorEastAsia"/>
                <w:b w:val="0"/>
                <w:szCs w:val="24"/>
              </w:rPr>
              <w:t xml:space="preserve">ТАТАРСТАН РЕСПУБЛИКАСЫ </w:t>
            </w:r>
          </w:p>
          <w:p w:rsidR="00D223D8" w:rsidRPr="0065542A" w:rsidRDefault="00D223D8" w:rsidP="006C5B22">
            <w:pPr>
              <w:pStyle w:val="2"/>
              <w:rPr>
                <w:rFonts w:eastAsiaTheme="minorEastAsia"/>
                <w:b w:val="0"/>
                <w:szCs w:val="24"/>
              </w:rPr>
            </w:pPr>
            <w:r w:rsidRPr="0065542A">
              <w:rPr>
                <w:rFonts w:eastAsiaTheme="minorEastAsia"/>
                <w:b w:val="0"/>
                <w:szCs w:val="24"/>
              </w:rPr>
              <w:t xml:space="preserve">КАЙБЫЧ МУНИЦИПАЛЬ РАЙОНЫ </w:t>
            </w:r>
          </w:p>
          <w:p w:rsidR="00D223D8" w:rsidRPr="0065542A" w:rsidRDefault="00E46B64" w:rsidP="006C5B22">
            <w:pPr>
              <w:pStyle w:val="2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  <w:szCs w:val="24"/>
              </w:rPr>
              <w:t>БАГАЙ</w:t>
            </w:r>
            <w:r w:rsidR="00D223D8" w:rsidRPr="0065542A">
              <w:rPr>
                <w:rFonts w:eastAsiaTheme="minorEastAsia"/>
                <w:b w:val="0"/>
                <w:szCs w:val="24"/>
              </w:rPr>
              <w:t xml:space="preserve"> АВЫЛ ҖИРЛЕГЕ СОВЕТЫ</w:t>
            </w:r>
          </w:p>
        </w:tc>
      </w:tr>
    </w:tbl>
    <w:p w:rsidR="00D223D8" w:rsidRDefault="00D223D8" w:rsidP="00D223D8">
      <w:pPr>
        <w:rPr>
          <w:rFonts w:eastAsia="Calibri"/>
          <w:b/>
          <w:sz w:val="28"/>
          <w:szCs w:val="28"/>
          <w:lang w:val="tt-RU"/>
        </w:rPr>
      </w:pPr>
    </w:p>
    <w:p w:rsidR="0065542A" w:rsidRPr="00B35D99" w:rsidRDefault="002E1897" w:rsidP="0065542A">
      <w:pPr>
        <w:rPr>
          <w:rFonts w:eastAsia="Calibri"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 xml:space="preserve">  </w:t>
      </w:r>
      <w:r w:rsidR="001F619A">
        <w:rPr>
          <w:rFonts w:eastAsia="Calibri"/>
          <w:b/>
          <w:sz w:val="28"/>
          <w:szCs w:val="28"/>
          <w:lang w:val="tt-RU"/>
        </w:rPr>
        <w:t xml:space="preserve">       </w:t>
      </w:r>
      <w:r w:rsidR="00D223D8">
        <w:rPr>
          <w:rFonts w:eastAsia="Calibri"/>
          <w:b/>
          <w:sz w:val="28"/>
          <w:szCs w:val="28"/>
          <w:lang w:val="tt-RU"/>
        </w:rPr>
        <w:t xml:space="preserve"> </w:t>
      </w:r>
      <w:r w:rsidR="0065542A" w:rsidRPr="00B35D99">
        <w:rPr>
          <w:rFonts w:eastAsia="Calibri"/>
          <w:sz w:val="28"/>
          <w:szCs w:val="28"/>
          <w:lang w:val="tt-RU"/>
        </w:rPr>
        <w:t>РЕШЕНИЕ                                                                             КАРАР</w:t>
      </w:r>
    </w:p>
    <w:p w:rsidR="0065542A" w:rsidRPr="00B35D99" w:rsidRDefault="0065542A" w:rsidP="0065542A">
      <w:pPr>
        <w:outlineLvl w:val="0"/>
        <w:rPr>
          <w:bCs/>
          <w:sz w:val="28"/>
          <w:szCs w:val="28"/>
        </w:rPr>
      </w:pPr>
      <w:r w:rsidRPr="00B35D99">
        <w:rPr>
          <w:bCs/>
          <w:sz w:val="28"/>
          <w:szCs w:val="28"/>
        </w:rPr>
        <w:t xml:space="preserve"> </w:t>
      </w:r>
    </w:p>
    <w:p w:rsidR="0065542A" w:rsidRDefault="0065542A" w:rsidP="0065542A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2019 </w:t>
      </w:r>
      <w:proofErr w:type="spellStart"/>
      <w:r>
        <w:rPr>
          <w:bCs/>
          <w:sz w:val="28"/>
          <w:szCs w:val="28"/>
        </w:rPr>
        <w:t>елны</w:t>
      </w:r>
      <w:proofErr w:type="spellEnd"/>
      <w:r>
        <w:rPr>
          <w:bCs/>
          <w:sz w:val="28"/>
          <w:szCs w:val="28"/>
          <w:lang w:val="tt-RU"/>
        </w:rPr>
        <w:t>ң 11 нче июле</w:t>
      </w:r>
      <w:r>
        <w:rPr>
          <w:bCs/>
          <w:sz w:val="28"/>
          <w:szCs w:val="28"/>
        </w:rPr>
        <w:t xml:space="preserve">                  </w:t>
      </w:r>
      <w:r w:rsidR="00E46B64">
        <w:rPr>
          <w:bCs/>
          <w:sz w:val="28"/>
          <w:szCs w:val="28"/>
          <w:lang w:val="tt-RU"/>
        </w:rPr>
        <w:t>Багай</w:t>
      </w:r>
      <w:r>
        <w:rPr>
          <w:bCs/>
          <w:sz w:val="28"/>
          <w:szCs w:val="28"/>
          <w:lang w:val="tt-RU"/>
        </w:rPr>
        <w:t xml:space="preserve"> авылы</w:t>
      </w:r>
      <w:r>
        <w:rPr>
          <w:bCs/>
          <w:sz w:val="28"/>
          <w:szCs w:val="28"/>
        </w:rPr>
        <w:t xml:space="preserve">                 № </w:t>
      </w:r>
      <w:r w:rsidR="00E46B64">
        <w:rPr>
          <w:bCs/>
          <w:sz w:val="28"/>
          <w:szCs w:val="28"/>
        </w:rPr>
        <w:t>14</w:t>
      </w:r>
    </w:p>
    <w:p w:rsidR="0065542A" w:rsidRDefault="0065542A" w:rsidP="0065542A">
      <w:pPr>
        <w:rPr>
          <w:b/>
          <w:sz w:val="28"/>
          <w:szCs w:val="28"/>
        </w:rPr>
      </w:pPr>
    </w:p>
    <w:p w:rsidR="0065542A" w:rsidRDefault="0065542A" w:rsidP="0065542A">
      <w:pPr>
        <w:rPr>
          <w:b/>
          <w:sz w:val="28"/>
          <w:szCs w:val="28"/>
        </w:rPr>
      </w:pPr>
    </w:p>
    <w:p w:rsidR="0065542A" w:rsidRPr="0065542A" w:rsidRDefault="0065542A" w:rsidP="0065542A">
      <w:pPr>
        <w:pStyle w:val="a9"/>
        <w:rPr>
          <w:sz w:val="28"/>
          <w:szCs w:val="28"/>
        </w:rPr>
      </w:pPr>
      <w:r w:rsidRPr="0065542A">
        <w:rPr>
          <w:sz w:val="28"/>
          <w:szCs w:val="28"/>
        </w:rPr>
        <w:t xml:space="preserve">Татарстан </w:t>
      </w:r>
      <w:proofErr w:type="spellStart"/>
      <w:r w:rsidRPr="0065542A">
        <w:rPr>
          <w:sz w:val="28"/>
          <w:szCs w:val="28"/>
        </w:rPr>
        <w:t>Республикасы</w:t>
      </w:r>
      <w:proofErr w:type="spellEnd"/>
    </w:p>
    <w:p w:rsidR="0065542A" w:rsidRPr="0065542A" w:rsidRDefault="0065542A" w:rsidP="0065542A">
      <w:pPr>
        <w:pStyle w:val="a9"/>
        <w:rPr>
          <w:sz w:val="28"/>
          <w:szCs w:val="28"/>
        </w:rPr>
      </w:pPr>
      <w:proofErr w:type="spellStart"/>
      <w:r w:rsidRPr="0065542A">
        <w:rPr>
          <w:sz w:val="28"/>
          <w:szCs w:val="28"/>
        </w:rPr>
        <w:t>Кайбычмуниципаль</w:t>
      </w:r>
      <w:proofErr w:type="spellEnd"/>
      <w:r w:rsidRPr="0065542A">
        <w:rPr>
          <w:sz w:val="28"/>
          <w:szCs w:val="28"/>
        </w:rPr>
        <w:t xml:space="preserve"> районы </w:t>
      </w:r>
    </w:p>
    <w:p w:rsidR="0065542A" w:rsidRPr="0065542A" w:rsidRDefault="00E46B64" w:rsidP="0065542A">
      <w:pPr>
        <w:pStyle w:val="a9"/>
        <w:rPr>
          <w:sz w:val="28"/>
          <w:szCs w:val="28"/>
        </w:rPr>
      </w:pPr>
      <w:proofErr w:type="spellStart"/>
      <w:r>
        <w:rPr>
          <w:sz w:val="28"/>
          <w:szCs w:val="28"/>
        </w:rPr>
        <w:t>Багай</w:t>
      </w:r>
      <w:proofErr w:type="spellEnd"/>
      <w:r w:rsidR="0065542A">
        <w:rPr>
          <w:sz w:val="28"/>
          <w:szCs w:val="28"/>
        </w:rPr>
        <w:t xml:space="preserve"> </w:t>
      </w:r>
      <w:proofErr w:type="spellStart"/>
      <w:r w:rsidR="0065542A" w:rsidRPr="0065542A">
        <w:rPr>
          <w:sz w:val="28"/>
          <w:szCs w:val="28"/>
        </w:rPr>
        <w:t>авыл</w:t>
      </w:r>
      <w:proofErr w:type="spellEnd"/>
      <w:r w:rsidR="0065542A">
        <w:rPr>
          <w:sz w:val="28"/>
          <w:szCs w:val="28"/>
        </w:rPr>
        <w:t xml:space="preserve"> </w:t>
      </w:r>
      <w:proofErr w:type="spellStart"/>
      <w:r w:rsidR="0065542A" w:rsidRPr="0065542A">
        <w:rPr>
          <w:sz w:val="28"/>
          <w:szCs w:val="28"/>
        </w:rPr>
        <w:t>җирлегенең</w:t>
      </w:r>
      <w:proofErr w:type="spellEnd"/>
    </w:p>
    <w:p w:rsidR="0065542A" w:rsidRPr="0065542A" w:rsidRDefault="0065542A" w:rsidP="0065542A">
      <w:pPr>
        <w:pStyle w:val="a9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Pr="0065542A">
        <w:rPr>
          <w:sz w:val="28"/>
          <w:szCs w:val="28"/>
        </w:rPr>
        <w:t>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хезмәте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турындагы</w:t>
      </w:r>
      <w:proofErr w:type="spellEnd"/>
    </w:p>
    <w:p w:rsidR="0065542A" w:rsidRPr="0065542A" w:rsidRDefault="0065542A" w:rsidP="0065542A">
      <w:pPr>
        <w:pStyle w:val="a9"/>
        <w:rPr>
          <w:sz w:val="28"/>
          <w:szCs w:val="28"/>
        </w:rPr>
      </w:pPr>
      <w:proofErr w:type="spellStart"/>
      <w:r w:rsidRPr="0065542A">
        <w:rPr>
          <w:sz w:val="28"/>
          <w:szCs w:val="28"/>
        </w:rPr>
        <w:t>нигезләмәгә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үзгәрешләр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кертү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</w:p>
    <w:p w:rsidR="0065542A" w:rsidRPr="0065542A" w:rsidRDefault="0065542A" w:rsidP="0065542A">
      <w:pPr>
        <w:rPr>
          <w:sz w:val="28"/>
          <w:szCs w:val="28"/>
        </w:rPr>
      </w:pPr>
    </w:p>
    <w:p w:rsidR="0065542A" w:rsidRPr="00A9759D" w:rsidRDefault="0065542A" w:rsidP="0065542A">
      <w:pPr>
        <w:rPr>
          <w:sz w:val="28"/>
          <w:szCs w:val="28"/>
        </w:rPr>
      </w:pPr>
      <w:r w:rsidRPr="0065542A">
        <w:rPr>
          <w:sz w:val="28"/>
          <w:szCs w:val="28"/>
        </w:rPr>
        <w:t xml:space="preserve">       «Россия </w:t>
      </w:r>
      <w:proofErr w:type="spellStart"/>
      <w:r w:rsidRPr="0065542A">
        <w:rPr>
          <w:sz w:val="28"/>
          <w:szCs w:val="28"/>
        </w:rPr>
        <w:t>Федерациясендә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муниципаль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хезмәт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турында</w:t>
      </w:r>
      <w:r w:rsidR="00A74103">
        <w:rPr>
          <w:sz w:val="28"/>
          <w:szCs w:val="28"/>
        </w:rPr>
        <w:t>»гы</w:t>
      </w:r>
      <w:proofErr w:type="spellEnd"/>
      <w:r w:rsidR="00A74103">
        <w:rPr>
          <w:sz w:val="28"/>
          <w:szCs w:val="28"/>
        </w:rPr>
        <w:t xml:space="preserve"> </w:t>
      </w:r>
      <w:r w:rsidRPr="0065542A">
        <w:rPr>
          <w:sz w:val="28"/>
          <w:szCs w:val="28"/>
        </w:rPr>
        <w:t xml:space="preserve">2007 </w:t>
      </w:r>
      <w:proofErr w:type="spellStart"/>
      <w:r w:rsidRPr="0065542A">
        <w:rPr>
          <w:sz w:val="28"/>
          <w:szCs w:val="28"/>
        </w:rPr>
        <w:t>елның</w:t>
      </w:r>
      <w:proofErr w:type="spellEnd"/>
      <w:r w:rsidRPr="0065542A">
        <w:rPr>
          <w:sz w:val="28"/>
          <w:szCs w:val="28"/>
        </w:rPr>
        <w:t xml:space="preserve"> 2 </w:t>
      </w:r>
      <w:proofErr w:type="spellStart"/>
      <w:r w:rsidRPr="0065542A">
        <w:rPr>
          <w:sz w:val="28"/>
          <w:szCs w:val="28"/>
        </w:rPr>
        <w:t>мартындагы</w:t>
      </w:r>
      <w:proofErr w:type="spellEnd"/>
      <w:r w:rsidRPr="0065542A">
        <w:rPr>
          <w:sz w:val="28"/>
          <w:szCs w:val="28"/>
        </w:rPr>
        <w:t xml:space="preserve"> 25-ФЗ </w:t>
      </w:r>
      <w:proofErr w:type="spellStart"/>
      <w:r w:rsidRPr="0065542A">
        <w:rPr>
          <w:sz w:val="28"/>
          <w:szCs w:val="28"/>
        </w:rPr>
        <w:t>номерлы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Федераль</w:t>
      </w:r>
      <w:proofErr w:type="spellEnd"/>
      <w:r w:rsidRPr="0065542A">
        <w:rPr>
          <w:sz w:val="28"/>
          <w:szCs w:val="28"/>
        </w:rPr>
        <w:t xml:space="preserve"> закон, </w:t>
      </w:r>
      <w:proofErr w:type="spellStart"/>
      <w:r w:rsidR="00A74103" w:rsidRPr="0065542A">
        <w:rPr>
          <w:sz w:val="28"/>
          <w:szCs w:val="28"/>
        </w:rPr>
        <w:t>Коррупциягә</w:t>
      </w:r>
      <w:proofErr w:type="spellEnd"/>
      <w:r w:rsidR="00A74103" w:rsidRPr="0065542A">
        <w:rPr>
          <w:sz w:val="28"/>
          <w:szCs w:val="28"/>
        </w:rPr>
        <w:t xml:space="preserve"> </w:t>
      </w:r>
      <w:proofErr w:type="spellStart"/>
      <w:r w:rsidR="00A74103" w:rsidRPr="0065542A">
        <w:rPr>
          <w:sz w:val="28"/>
          <w:szCs w:val="28"/>
        </w:rPr>
        <w:t>каршы</w:t>
      </w:r>
      <w:proofErr w:type="spellEnd"/>
      <w:r w:rsidR="00A74103" w:rsidRPr="0065542A">
        <w:rPr>
          <w:sz w:val="28"/>
          <w:szCs w:val="28"/>
        </w:rPr>
        <w:t xml:space="preserve"> </w:t>
      </w:r>
      <w:r w:rsidR="00A74103">
        <w:rPr>
          <w:sz w:val="28"/>
          <w:szCs w:val="28"/>
          <w:lang w:val="tt-RU"/>
        </w:rPr>
        <w:t>көрәш турында</w:t>
      </w:r>
      <w:r w:rsidR="00A74103">
        <w:rPr>
          <w:sz w:val="28"/>
          <w:szCs w:val="28"/>
        </w:rPr>
        <w:t>»</w:t>
      </w:r>
      <w:proofErr w:type="spellStart"/>
      <w:r w:rsidR="00A74103">
        <w:rPr>
          <w:sz w:val="28"/>
          <w:szCs w:val="28"/>
        </w:rPr>
        <w:t>гы</w:t>
      </w:r>
      <w:proofErr w:type="spellEnd"/>
      <w:r w:rsidR="00A74103">
        <w:rPr>
          <w:sz w:val="28"/>
          <w:szCs w:val="28"/>
        </w:rPr>
        <w:t xml:space="preserve"> </w:t>
      </w:r>
      <w:r w:rsidRPr="0065542A">
        <w:rPr>
          <w:sz w:val="28"/>
          <w:szCs w:val="28"/>
        </w:rPr>
        <w:t>25</w:t>
      </w:r>
      <w:r w:rsidR="00A74103">
        <w:rPr>
          <w:sz w:val="28"/>
          <w:szCs w:val="28"/>
        </w:rPr>
        <w:t xml:space="preserve"> </w:t>
      </w:r>
      <w:proofErr w:type="spellStart"/>
      <w:r w:rsidR="00A74103">
        <w:rPr>
          <w:sz w:val="28"/>
          <w:szCs w:val="28"/>
        </w:rPr>
        <w:t>декаберенд</w:t>
      </w:r>
      <w:proofErr w:type="spellEnd"/>
      <w:r w:rsidR="00A74103">
        <w:rPr>
          <w:sz w:val="28"/>
          <w:szCs w:val="28"/>
          <w:lang w:val="tt-RU"/>
        </w:rPr>
        <w:t xml:space="preserve">әге </w:t>
      </w:r>
      <w:r w:rsidRPr="0065542A">
        <w:rPr>
          <w:sz w:val="28"/>
          <w:szCs w:val="28"/>
        </w:rPr>
        <w:t xml:space="preserve"> 273-ФЗ</w:t>
      </w:r>
      <w:r w:rsidR="00A74103">
        <w:rPr>
          <w:sz w:val="28"/>
          <w:szCs w:val="28"/>
          <w:lang w:val="tt-RU"/>
        </w:rPr>
        <w:t xml:space="preserve"> номерлы </w:t>
      </w:r>
      <w:proofErr w:type="spellStart"/>
      <w:r w:rsidRPr="0065542A">
        <w:rPr>
          <w:sz w:val="28"/>
          <w:szCs w:val="28"/>
        </w:rPr>
        <w:t>Федераль</w:t>
      </w:r>
      <w:proofErr w:type="spellEnd"/>
      <w:r w:rsidRPr="0065542A">
        <w:rPr>
          <w:sz w:val="28"/>
          <w:szCs w:val="28"/>
        </w:rPr>
        <w:t xml:space="preserve"> закон»</w:t>
      </w:r>
      <w:r w:rsidR="00A74103">
        <w:rPr>
          <w:sz w:val="28"/>
          <w:szCs w:val="28"/>
          <w:lang w:val="tt-RU"/>
        </w:rPr>
        <w:t>М</w:t>
      </w:r>
      <w:proofErr w:type="spellStart"/>
      <w:r w:rsidRPr="0065542A">
        <w:rPr>
          <w:sz w:val="28"/>
          <w:szCs w:val="28"/>
        </w:rPr>
        <w:t>әҗбүри</w:t>
      </w:r>
      <w:proofErr w:type="spellEnd"/>
      <w:r w:rsidRPr="0065542A">
        <w:rPr>
          <w:sz w:val="28"/>
          <w:szCs w:val="28"/>
        </w:rPr>
        <w:t xml:space="preserve"> пенсия </w:t>
      </w:r>
      <w:proofErr w:type="spellStart"/>
      <w:r w:rsidRPr="0065542A">
        <w:rPr>
          <w:sz w:val="28"/>
          <w:szCs w:val="28"/>
        </w:rPr>
        <w:t>иминияте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системасында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индивидуаль</w:t>
      </w:r>
      <w:proofErr w:type="spellEnd"/>
      <w:r w:rsidRPr="0065542A">
        <w:rPr>
          <w:sz w:val="28"/>
          <w:szCs w:val="28"/>
        </w:rPr>
        <w:t xml:space="preserve"> (</w:t>
      </w:r>
      <w:proofErr w:type="spellStart"/>
      <w:r w:rsidRPr="0065542A">
        <w:rPr>
          <w:sz w:val="28"/>
          <w:szCs w:val="28"/>
        </w:rPr>
        <w:t>персонификацияләнгән</w:t>
      </w:r>
      <w:proofErr w:type="spellEnd"/>
      <w:r w:rsidRPr="0065542A">
        <w:rPr>
          <w:sz w:val="28"/>
          <w:szCs w:val="28"/>
        </w:rPr>
        <w:t xml:space="preserve">) </w:t>
      </w:r>
      <w:proofErr w:type="spellStart"/>
      <w:r w:rsidRPr="0065542A">
        <w:rPr>
          <w:sz w:val="28"/>
          <w:szCs w:val="28"/>
        </w:rPr>
        <w:t>исәпкә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алу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турында</w:t>
      </w:r>
      <w:proofErr w:type="spellEnd"/>
      <w:r w:rsidR="00A74103">
        <w:rPr>
          <w:sz w:val="28"/>
          <w:szCs w:val="28"/>
          <w:lang w:val="tt-RU"/>
        </w:rPr>
        <w:t>гы Ф</w:t>
      </w:r>
      <w:proofErr w:type="spellStart"/>
      <w:r w:rsidR="00A74103">
        <w:rPr>
          <w:sz w:val="28"/>
          <w:szCs w:val="28"/>
        </w:rPr>
        <w:t>едераль</w:t>
      </w:r>
      <w:proofErr w:type="spellEnd"/>
      <w:r w:rsidR="00A74103">
        <w:rPr>
          <w:sz w:val="28"/>
          <w:szCs w:val="28"/>
        </w:rPr>
        <w:t xml:space="preserve"> закон</w:t>
      </w:r>
      <w:r w:rsidR="00A74103">
        <w:rPr>
          <w:sz w:val="28"/>
          <w:szCs w:val="28"/>
          <w:lang w:val="tt-RU"/>
        </w:rPr>
        <w:t xml:space="preserve"> </w:t>
      </w:r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һәм</w:t>
      </w:r>
      <w:proofErr w:type="spellEnd"/>
      <w:r w:rsidRPr="0065542A">
        <w:rPr>
          <w:sz w:val="28"/>
          <w:szCs w:val="28"/>
        </w:rPr>
        <w:t xml:space="preserve"> Россия </w:t>
      </w:r>
      <w:proofErr w:type="spellStart"/>
      <w:r w:rsidRPr="0065542A">
        <w:rPr>
          <w:sz w:val="28"/>
          <w:szCs w:val="28"/>
        </w:rPr>
        <w:t>Федерациясенең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аерым</w:t>
      </w:r>
      <w:proofErr w:type="spellEnd"/>
      <w:r w:rsidRPr="0065542A">
        <w:rPr>
          <w:sz w:val="28"/>
          <w:szCs w:val="28"/>
        </w:rPr>
        <w:t xml:space="preserve"> закон </w:t>
      </w:r>
      <w:proofErr w:type="spellStart"/>
      <w:r w:rsidRPr="0065542A">
        <w:rPr>
          <w:sz w:val="28"/>
          <w:szCs w:val="28"/>
        </w:rPr>
        <w:t>актларына</w:t>
      </w:r>
      <w:proofErr w:type="spellEnd"/>
      <w:r w:rsidR="00A74103">
        <w:rPr>
          <w:sz w:val="28"/>
          <w:szCs w:val="28"/>
          <w:lang w:val="tt-RU"/>
        </w:rPr>
        <w:t xml:space="preserve"> үзгәрешләр кертү турында</w:t>
      </w:r>
      <w:r w:rsidR="00A74103">
        <w:rPr>
          <w:sz w:val="28"/>
          <w:szCs w:val="28"/>
        </w:rPr>
        <w:t>»</w:t>
      </w:r>
      <w:proofErr w:type="spellStart"/>
      <w:r w:rsidR="00A74103">
        <w:rPr>
          <w:sz w:val="28"/>
          <w:szCs w:val="28"/>
        </w:rPr>
        <w:t>гы</w:t>
      </w:r>
      <w:proofErr w:type="spellEnd"/>
      <w:r w:rsidR="00A74103">
        <w:rPr>
          <w:sz w:val="28"/>
          <w:szCs w:val="28"/>
        </w:rPr>
        <w:t xml:space="preserve"> </w:t>
      </w:r>
      <w:r w:rsidRPr="0065542A">
        <w:rPr>
          <w:sz w:val="28"/>
          <w:szCs w:val="28"/>
        </w:rPr>
        <w:t xml:space="preserve"> </w:t>
      </w:r>
      <w:r w:rsidR="00A74103" w:rsidRPr="0065542A">
        <w:rPr>
          <w:sz w:val="28"/>
          <w:szCs w:val="28"/>
        </w:rPr>
        <w:t xml:space="preserve">2019 </w:t>
      </w:r>
      <w:proofErr w:type="spellStart"/>
      <w:r w:rsidR="00A74103" w:rsidRPr="0065542A">
        <w:rPr>
          <w:sz w:val="28"/>
          <w:szCs w:val="28"/>
        </w:rPr>
        <w:t>елның</w:t>
      </w:r>
      <w:proofErr w:type="spellEnd"/>
      <w:r w:rsidR="00A74103" w:rsidRPr="0065542A">
        <w:rPr>
          <w:sz w:val="28"/>
          <w:szCs w:val="28"/>
        </w:rPr>
        <w:t xml:space="preserve"> 1 </w:t>
      </w:r>
      <w:proofErr w:type="spellStart"/>
      <w:r w:rsidR="00A74103" w:rsidRPr="0065542A">
        <w:rPr>
          <w:sz w:val="28"/>
          <w:szCs w:val="28"/>
        </w:rPr>
        <w:t>апрелендә</w:t>
      </w:r>
      <w:r w:rsidR="00A74103">
        <w:rPr>
          <w:sz w:val="28"/>
          <w:szCs w:val="28"/>
        </w:rPr>
        <w:t>ге</w:t>
      </w:r>
      <w:proofErr w:type="spellEnd"/>
      <w:r w:rsidR="00A74103">
        <w:rPr>
          <w:sz w:val="28"/>
          <w:szCs w:val="28"/>
        </w:rPr>
        <w:t xml:space="preserve"> 48-ФЗ </w:t>
      </w:r>
      <w:proofErr w:type="spellStart"/>
      <w:r w:rsidR="00A74103">
        <w:rPr>
          <w:sz w:val="28"/>
          <w:szCs w:val="28"/>
        </w:rPr>
        <w:t>номерлы</w:t>
      </w:r>
      <w:proofErr w:type="spellEnd"/>
      <w:r w:rsidR="00A74103">
        <w:rPr>
          <w:sz w:val="28"/>
          <w:szCs w:val="28"/>
        </w:rPr>
        <w:t xml:space="preserve"> </w:t>
      </w:r>
      <w:proofErr w:type="spellStart"/>
      <w:r w:rsidR="00A74103">
        <w:rPr>
          <w:sz w:val="28"/>
          <w:szCs w:val="28"/>
        </w:rPr>
        <w:t>Федераль</w:t>
      </w:r>
      <w:proofErr w:type="spellEnd"/>
      <w:r w:rsidR="00A74103">
        <w:rPr>
          <w:sz w:val="28"/>
          <w:szCs w:val="28"/>
        </w:rPr>
        <w:t xml:space="preserve"> закон </w:t>
      </w:r>
      <w:proofErr w:type="spellStart"/>
      <w:r w:rsidR="00A74103">
        <w:rPr>
          <w:sz w:val="28"/>
          <w:szCs w:val="28"/>
        </w:rPr>
        <w:t>нигезенд</w:t>
      </w:r>
      <w:proofErr w:type="spellEnd"/>
      <w:r w:rsidR="00A74103">
        <w:rPr>
          <w:sz w:val="28"/>
          <w:szCs w:val="28"/>
          <w:lang w:val="tt-RU"/>
        </w:rPr>
        <w:t>ә</w:t>
      </w:r>
      <w:r w:rsidR="00A74103" w:rsidRPr="0065542A">
        <w:rPr>
          <w:sz w:val="28"/>
          <w:szCs w:val="28"/>
        </w:rPr>
        <w:t xml:space="preserve"> </w:t>
      </w:r>
      <w:r w:rsidRPr="0065542A">
        <w:rPr>
          <w:sz w:val="28"/>
          <w:szCs w:val="28"/>
        </w:rPr>
        <w:t xml:space="preserve">Татарстан </w:t>
      </w:r>
      <w:proofErr w:type="spellStart"/>
      <w:r w:rsidRPr="0065542A">
        <w:rPr>
          <w:sz w:val="28"/>
          <w:szCs w:val="28"/>
        </w:rPr>
        <w:t>Республикасы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Кайбыч</w:t>
      </w:r>
      <w:proofErr w:type="spellEnd"/>
      <w:r w:rsidRPr="0065542A">
        <w:rPr>
          <w:sz w:val="28"/>
          <w:szCs w:val="28"/>
        </w:rPr>
        <w:t xml:space="preserve"> </w:t>
      </w:r>
      <w:proofErr w:type="spellStart"/>
      <w:r w:rsidRPr="0065542A">
        <w:rPr>
          <w:sz w:val="28"/>
          <w:szCs w:val="28"/>
        </w:rPr>
        <w:t>муницип</w:t>
      </w:r>
      <w:r w:rsidR="00A9759D">
        <w:rPr>
          <w:sz w:val="28"/>
          <w:szCs w:val="28"/>
        </w:rPr>
        <w:t>аль</w:t>
      </w:r>
      <w:proofErr w:type="spellEnd"/>
      <w:r w:rsidR="00A9759D">
        <w:rPr>
          <w:sz w:val="28"/>
          <w:szCs w:val="28"/>
        </w:rPr>
        <w:t xml:space="preserve"> районы </w:t>
      </w:r>
      <w:proofErr w:type="spellStart"/>
      <w:r w:rsidR="00E46B64">
        <w:rPr>
          <w:sz w:val="28"/>
          <w:szCs w:val="28"/>
        </w:rPr>
        <w:t>Багай</w:t>
      </w:r>
      <w:proofErr w:type="spellEnd"/>
      <w:r w:rsidR="00A9759D">
        <w:rPr>
          <w:sz w:val="28"/>
          <w:szCs w:val="28"/>
        </w:rPr>
        <w:t xml:space="preserve"> </w:t>
      </w:r>
      <w:proofErr w:type="spellStart"/>
      <w:r w:rsidR="00A9759D">
        <w:rPr>
          <w:sz w:val="28"/>
          <w:szCs w:val="28"/>
        </w:rPr>
        <w:t>авыл</w:t>
      </w:r>
      <w:proofErr w:type="spellEnd"/>
      <w:r w:rsidR="00A9759D">
        <w:rPr>
          <w:sz w:val="28"/>
          <w:szCs w:val="28"/>
        </w:rPr>
        <w:t xml:space="preserve"> </w:t>
      </w:r>
      <w:proofErr w:type="spellStart"/>
      <w:r w:rsidR="00A9759D">
        <w:rPr>
          <w:sz w:val="28"/>
          <w:szCs w:val="28"/>
        </w:rPr>
        <w:t>җирлеге</w:t>
      </w:r>
      <w:proofErr w:type="spellEnd"/>
      <w:r w:rsidR="00A9759D">
        <w:rPr>
          <w:sz w:val="28"/>
          <w:szCs w:val="28"/>
        </w:rPr>
        <w:t xml:space="preserve"> </w:t>
      </w:r>
      <w:r w:rsidR="00A9759D">
        <w:rPr>
          <w:sz w:val="28"/>
          <w:szCs w:val="28"/>
          <w:lang w:val="tt-RU"/>
        </w:rPr>
        <w:t>Советы КАРАР КАБУЛ ИТТЕ:</w:t>
      </w:r>
    </w:p>
    <w:p w:rsidR="0065542A" w:rsidRPr="00AA4168" w:rsidRDefault="00A9759D" w:rsidP="0065542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65542A" w:rsidRPr="00AA4168">
        <w:rPr>
          <w:sz w:val="28"/>
          <w:szCs w:val="28"/>
          <w:lang w:val="tt-RU"/>
        </w:rPr>
        <w:t xml:space="preserve">1.Татарстан Республикасы Кайбыч муниципаль районы </w:t>
      </w:r>
      <w:r w:rsidR="00E46B64">
        <w:rPr>
          <w:sz w:val="28"/>
          <w:szCs w:val="28"/>
          <w:lang w:val="tt-RU"/>
        </w:rPr>
        <w:t>Багай</w:t>
      </w:r>
      <w:r w:rsidR="0065542A" w:rsidRPr="00AA4168">
        <w:rPr>
          <w:sz w:val="28"/>
          <w:szCs w:val="28"/>
          <w:lang w:val="tt-RU"/>
        </w:rPr>
        <w:t xml:space="preserve"> авыл җирлеге Советының 2012 елның 1</w:t>
      </w:r>
      <w:r w:rsidR="00E46B64">
        <w:rPr>
          <w:sz w:val="28"/>
          <w:szCs w:val="28"/>
          <w:lang w:val="tt-RU"/>
        </w:rPr>
        <w:t>0</w:t>
      </w:r>
      <w:r w:rsidR="0065542A" w:rsidRPr="00AA4168">
        <w:rPr>
          <w:sz w:val="28"/>
          <w:szCs w:val="28"/>
          <w:lang w:val="tt-RU"/>
        </w:rPr>
        <w:t xml:space="preserve"> маендагы 10 номерлы карары белән расланган Татарстан Республ</w:t>
      </w:r>
      <w:r w:rsidRPr="00AA4168">
        <w:rPr>
          <w:sz w:val="28"/>
          <w:szCs w:val="28"/>
          <w:lang w:val="tt-RU"/>
        </w:rPr>
        <w:t>икасы Кайбыч муниципаль районы</w:t>
      </w:r>
      <w:r>
        <w:rPr>
          <w:sz w:val="28"/>
          <w:szCs w:val="28"/>
          <w:lang w:val="tt-RU"/>
        </w:rPr>
        <w:t xml:space="preserve"> </w:t>
      </w:r>
      <w:r w:rsidR="0065542A" w:rsidRPr="00AA4168">
        <w:rPr>
          <w:sz w:val="28"/>
          <w:szCs w:val="28"/>
          <w:lang w:val="tt-RU"/>
        </w:rPr>
        <w:t xml:space="preserve"> </w:t>
      </w:r>
      <w:r w:rsidR="00E46B64">
        <w:rPr>
          <w:sz w:val="28"/>
          <w:szCs w:val="28"/>
          <w:lang w:val="tt-RU"/>
        </w:rPr>
        <w:t>Багай</w:t>
      </w:r>
      <w:r w:rsidR="0065542A" w:rsidRPr="00AA4168">
        <w:rPr>
          <w:sz w:val="28"/>
          <w:szCs w:val="28"/>
          <w:lang w:val="tt-RU"/>
        </w:rPr>
        <w:t xml:space="preserve"> авыл җирлегендә муниципаль хезмәт турындагы нигезләмәгә түбәндәге үзгәрешләрне кертергә:</w:t>
      </w:r>
    </w:p>
    <w:p w:rsidR="0065542A" w:rsidRPr="00A9759D" w:rsidRDefault="00A9759D" w:rsidP="0065542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65542A" w:rsidRPr="00A9759D">
        <w:rPr>
          <w:sz w:val="28"/>
          <w:szCs w:val="28"/>
          <w:lang w:val="tt-RU"/>
        </w:rPr>
        <w:t>- 7.1 пункт. түбәндәге эчтәлекле 17,18,19 пунктчалар өстәргә:</w:t>
      </w:r>
    </w:p>
    <w:p w:rsidR="0065542A" w:rsidRPr="00A9759D" w:rsidRDefault="0065542A" w:rsidP="0065542A">
      <w:pPr>
        <w:rPr>
          <w:sz w:val="28"/>
          <w:szCs w:val="28"/>
          <w:lang w:val="tt-RU"/>
        </w:rPr>
      </w:pPr>
      <w:r w:rsidRPr="00A9759D">
        <w:rPr>
          <w:sz w:val="28"/>
          <w:szCs w:val="28"/>
          <w:lang w:val="tt-RU"/>
        </w:rPr>
        <w:t xml:space="preserve">     </w:t>
      </w:r>
      <w:r w:rsidR="00A9759D">
        <w:rPr>
          <w:sz w:val="28"/>
          <w:szCs w:val="28"/>
          <w:lang w:val="tt-RU"/>
        </w:rPr>
        <w:t xml:space="preserve">  </w:t>
      </w:r>
      <w:r w:rsidRPr="00A9759D">
        <w:rPr>
          <w:sz w:val="28"/>
          <w:szCs w:val="28"/>
          <w:lang w:val="tt-RU"/>
        </w:rPr>
        <w:t xml:space="preserve">"17) </w:t>
      </w:r>
      <w:r w:rsidR="00A9759D">
        <w:rPr>
          <w:sz w:val="28"/>
          <w:szCs w:val="28"/>
          <w:lang w:val="tt-RU"/>
        </w:rPr>
        <w:t>Г</w:t>
      </w:r>
      <w:r w:rsidRPr="00A9759D">
        <w:rPr>
          <w:sz w:val="28"/>
          <w:szCs w:val="28"/>
          <w:lang w:val="tt-RU"/>
        </w:rPr>
        <w:t>раждан муниципаль берәмлекнең контроль-хисап органы Рәисе, Рәисе урынбасары һәм аудиторы вазыйфасына билгелән</w:t>
      </w:r>
      <w:r w:rsidR="00A9759D">
        <w:rPr>
          <w:sz w:val="28"/>
          <w:szCs w:val="28"/>
          <w:lang w:val="tt-RU"/>
        </w:rPr>
        <w:t>ә алмый</w:t>
      </w:r>
      <w:r w:rsidRPr="00A9759D">
        <w:rPr>
          <w:sz w:val="28"/>
          <w:szCs w:val="28"/>
          <w:lang w:val="tt-RU"/>
        </w:rPr>
        <w:t xml:space="preserve">, ә муниципаль хезмәткәр </w:t>
      </w:r>
      <w:r w:rsidR="00A9759D" w:rsidRPr="00A9759D">
        <w:rPr>
          <w:sz w:val="28"/>
          <w:szCs w:val="28"/>
          <w:lang w:val="tt-RU"/>
        </w:rPr>
        <w:t>муниципаль берәмлекнең вәкиллекле органы рәисе, муниципаль берәмлек башлы</w:t>
      </w:r>
      <w:r w:rsidR="00A9759D">
        <w:rPr>
          <w:sz w:val="28"/>
          <w:szCs w:val="28"/>
          <w:lang w:val="tt-RU"/>
        </w:rPr>
        <w:t>гы, җирле администрация башлыгы,җирле администра</w:t>
      </w:r>
      <w:r w:rsidR="00C039F2">
        <w:rPr>
          <w:sz w:val="28"/>
          <w:szCs w:val="28"/>
          <w:lang w:val="tt-RU"/>
        </w:rPr>
        <w:t>ц</w:t>
      </w:r>
      <w:r w:rsidR="00A9759D">
        <w:rPr>
          <w:sz w:val="28"/>
          <w:szCs w:val="28"/>
          <w:lang w:val="tt-RU"/>
        </w:rPr>
        <w:t>ия башлыгы,</w:t>
      </w:r>
      <w:r w:rsidR="00A9759D" w:rsidRPr="00A9759D">
        <w:rPr>
          <w:sz w:val="28"/>
          <w:szCs w:val="28"/>
          <w:lang w:val="tt-RU"/>
        </w:rPr>
        <w:t xml:space="preserve"> тиешле муниципаль берәмлек территориясендә урнашкан суд һәм хокук саклау органнары җитәкчеләре </w:t>
      </w:r>
      <w:r w:rsidR="00A9759D">
        <w:rPr>
          <w:sz w:val="28"/>
          <w:szCs w:val="28"/>
          <w:lang w:val="tt-RU"/>
        </w:rPr>
        <w:t xml:space="preserve">белән </w:t>
      </w:r>
      <w:r w:rsidRPr="00A9759D">
        <w:rPr>
          <w:sz w:val="28"/>
          <w:szCs w:val="28"/>
          <w:lang w:val="tt-RU"/>
        </w:rPr>
        <w:t>якын туганлык яисә үзлекләре (ата-ана</w:t>
      </w:r>
      <w:r w:rsidR="00A9759D">
        <w:rPr>
          <w:sz w:val="28"/>
          <w:szCs w:val="28"/>
          <w:lang w:val="tt-RU"/>
        </w:rPr>
        <w:t>с ире яки хатыны,</w:t>
      </w:r>
      <w:r w:rsidRPr="00A9759D">
        <w:rPr>
          <w:sz w:val="28"/>
          <w:szCs w:val="28"/>
          <w:lang w:val="tt-RU"/>
        </w:rPr>
        <w:t xml:space="preserve"> балалары</w:t>
      </w:r>
      <w:r w:rsidR="00C039F2">
        <w:rPr>
          <w:sz w:val="28"/>
          <w:szCs w:val="28"/>
          <w:lang w:val="tt-RU"/>
        </w:rPr>
        <w:t>,энеләре</w:t>
      </w:r>
      <w:r w:rsidRPr="00A9759D">
        <w:rPr>
          <w:sz w:val="28"/>
          <w:szCs w:val="28"/>
          <w:lang w:val="tt-RU"/>
        </w:rPr>
        <w:t xml:space="preserve"> сеңелләре</w:t>
      </w:r>
      <w:r w:rsidR="00C039F2">
        <w:rPr>
          <w:sz w:val="28"/>
          <w:szCs w:val="28"/>
          <w:lang w:val="tt-RU"/>
        </w:rPr>
        <w:t xml:space="preserve"> шулай ук энеләре,</w:t>
      </w:r>
      <w:r w:rsidR="00C039F2" w:rsidRPr="00A9759D">
        <w:rPr>
          <w:sz w:val="28"/>
          <w:szCs w:val="28"/>
          <w:lang w:val="tt-RU"/>
        </w:rPr>
        <w:t xml:space="preserve"> сеңелләре</w:t>
      </w:r>
      <w:r w:rsidRPr="00A9759D">
        <w:rPr>
          <w:sz w:val="28"/>
          <w:szCs w:val="28"/>
          <w:lang w:val="tt-RU"/>
        </w:rPr>
        <w:t xml:space="preserve"> ата-ана</w:t>
      </w:r>
      <w:r w:rsidR="00C039F2">
        <w:rPr>
          <w:sz w:val="28"/>
          <w:szCs w:val="28"/>
          <w:lang w:val="tt-RU"/>
        </w:rPr>
        <w:t>с</w:t>
      </w:r>
      <w:r w:rsidRPr="00A9759D">
        <w:rPr>
          <w:sz w:val="28"/>
          <w:szCs w:val="28"/>
          <w:lang w:val="tt-RU"/>
        </w:rPr>
        <w:t>ы, ир белән хатынның балалары</w:t>
      </w:r>
      <w:r w:rsidR="00C039F2">
        <w:rPr>
          <w:sz w:val="28"/>
          <w:szCs w:val="28"/>
          <w:lang w:val="tt-RU"/>
        </w:rPr>
        <w:t>,балаларның тормыш иптәшләре</w:t>
      </w:r>
      <w:r w:rsidRPr="00A9759D">
        <w:rPr>
          <w:sz w:val="28"/>
          <w:szCs w:val="28"/>
          <w:lang w:val="tt-RU"/>
        </w:rPr>
        <w:t xml:space="preserve">) </w:t>
      </w:r>
      <w:r w:rsidR="00C039F2">
        <w:rPr>
          <w:sz w:val="28"/>
          <w:szCs w:val="28"/>
          <w:lang w:val="tt-RU"/>
        </w:rPr>
        <w:t>очрагында контрол</w:t>
      </w:r>
      <w:r w:rsidR="00C039F2" w:rsidRPr="00C039F2">
        <w:rPr>
          <w:sz w:val="28"/>
          <w:szCs w:val="28"/>
          <w:lang w:val="tt-RU"/>
        </w:rPr>
        <w:t>ь</w:t>
      </w:r>
      <w:r w:rsidR="00C039F2">
        <w:rPr>
          <w:sz w:val="28"/>
          <w:szCs w:val="28"/>
          <w:lang w:val="tt-RU"/>
        </w:rPr>
        <w:t xml:space="preserve">-хисап органы рәисе ,рәис урынбасары һәм аудиторы </w:t>
      </w:r>
      <w:r w:rsidRPr="00A9759D">
        <w:rPr>
          <w:sz w:val="28"/>
          <w:szCs w:val="28"/>
          <w:lang w:val="tt-RU"/>
        </w:rPr>
        <w:t xml:space="preserve"> вазыйфаларын </w:t>
      </w:r>
      <w:r w:rsidR="00C039F2">
        <w:rPr>
          <w:sz w:val="28"/>
          <w:szCs w:val="28"/>
          <w:lang w:val="tt-RU"/>
        </w:rPr>
        <w:t>башкара</w:t>
      </w:r>
      <w:r w:rsidRPr="00A9759D">
        <w:rPr>
          <w:sz w:val="28"/>
          <w:szCs w:val="28"/>
          <w:lang w:val="tt-RU"/>
        </w:rPr>
        <w:t xml:space="preserve"> алмый;</w:t>
      </w:r>
    </w:p>
    <w:p w:rsidR="0065542A" w:rsidRPr="00C039F2" w:rsidRDefault="00C039F2" w:rsidP="0065542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65542A" w:rsidRPr="00C039F2">
        <w:rPr>
          <w:sz w:val="28"/>
          <w:szCs w:val="28"/>
          <w:lang w:val="tt-RU"/>
        </w:rPr>
        <w:t xml:space="preserve">18) </w:t>
      </w:r>
      <w:r>
        <w:rPr>
          <w:sz w:val="28"/>
          <w:szCs w:val="28"/>
          <w:lang w:val="tt-RU"/>
        </w:rPr>
        <w:t>М</w:t>
      </w:r>
      <w:r w:rsidRPr="00C039F2">
        <w:rPr>
          <w:sz w:val="28"/>
          <w:szCs w:val="28"/>
          <w:lang w:val="tt-RU"/>
        </w:rPr>
        <w:t>әнфәгатьләр каршылыгын б</w:t>
      </w:r>
      <w:r>
        <w:rPr>
          <w:sz w:val="28"/>
          <w:szCs w:val="28"/>
          <w:lang w:val="tt-RU"/>
        </w:rPr>
        <w:t xml:space="preserve">етерү </w:t>
      </w:r>
      <w:r w:rsidRPr="00C039F2">
        <w:rPr>
          <w:sz w:val="28"/>
          <w:szCs w:val="28"/>
          <w:lang w:val="tt-RU"/>
        </w:rPr>
        <w:t xml:space="preserve"> максатларында җитәкче булган муниципаль хезмәткәр </w:t>
      </w:r>
      <w:r w:rsidR="0065542A" w:rsidRPr="00C039F2">
        <w:rPr>
          <w:sz w:val="28"/>
          <w:szCs w:val="28"/>
          <w:lang w:val="tt-RU"/>
        </w:rPr>
        <w:t>җирле үзидарә органында, район сайлау комиссиясе аппаратында әлеге</w:t>
      </w:r>
      <w:r>
        <w:rPr>
          <w:sz w:val="28"/>
          <w:szCs w:val="28"/>
          <w:lang w:val="tt-RU"/>
        </w:rPr>
        <w:t xml:space="preserve"> вазыйфаны билгеләгән чорда  әлеге </w:t>
      </w:r>
      <w:r w:rsidR="0065542A" w:rsidRPr="00C039F2">
        <w:rPr>
          <w:sz w:val="28"/>
          <w:szCs w:val="28"/>
          <w:lang w:val="tt-RU"/>
        </w:rPr>
        <w:t>җирле үзидарә органын</w:t>
      </w:r>
      <w:r>
        <w:rPr>
          <w:sz w:val="28"/>
          <w:szCs w:val="28"/>
          <w:lang w:val="tt-RU"/>
        </w:rPr>
        <w:t>ың</w:t>
      </w:r>
      <w:r w:rsidR="0065542A" w:rsidRPr="00C039F2">
        <w:rPr>
          <w:sz w:val="28"/>
          <w:szCs w:val="28"/>
          <w:lang w:val="tt-RU"/>
        </w:rPr>
        <w:t xml:space="preserve">, </w:t>
      </w:r>
      <w:r w:rsidR="0065542A" w:rsidRPr="00C039F2">
        <w:rPr>
          <w:sz w:val="28"/>
          <w:szCs w:val="28"/>
          <w:lang w:val="tt-RU"/>
        </w:rPr>
        <w:lastRenderedPageBreak/>
        <w:t>район сайлау комиссиясе аппараты</w:t>
      </w:r>
      <w:r w:rsidR="00C0356B">
        <w:rPr>
          <w:sz w:val="28"/>
          <w:szCs w:val="28"/>
          <w:lang w:val="tt-RU"/>
        </w:rPr>
        <w:t xml:space="preserve">ның сайлау профсоюз органында </w:t>
      </w:r>
      <w:r w:rsidR="0065542A" w:rsidRPr="00C039F2">
        <w:rPr>
          <w:sz w:val="28"/>
          <w:szCs w:val="28"/>
          <w:lang w:val="tt-RU"/>
        </w:rPr>
        <w:t xml:space="preserve"> муниципаль хезмәткәрләрнең мәнфәгатьләрен яклый алмый;</w:t>
      </w:r>
    </w:p>
    <w:p w:rsidR="00C3300F" w:rsidRPr="00C3300F" w:rsidRDefault="00C0356B" w:rsidP="0065542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65542A" w:rsidRPr="00C0356B">
        <w:rPr>
          <w:sz w:val="28"/>
          <w:szCs w:val="28"/>
          <w:lang w:val="tt-RU"/>
        </w:rPr>
        <w:t xml:space="preserve">19) </w:t>
      </w:r>
      <w:r>
        <w:rPr>
          <w:sz w:val="28"/>
          <w:szCs w:val="28"/>
          <w:lang w:val="tt-RU"/>
        </w:rPr>
        <w:t xml:space="preserve">Оешманың </w:t>
      </w:r>
      <w:r w:rsidR="0065542A" w:rsidRPr="00C0356B">
        <w:rPr>
          <w:sz w:val="28"/>
          <w:szCs w:val="28"/>
          <w:lang w:val="tt-RU"/>
        </w:rPr>
        <w:t xml:space="preserve"> идарә итү һәм ревизия комиссиясе о</w:t>
      </w:r>
      <w:r>
        <w:rPr>
          <w:sz w:val="28"/>
          <w:szCs w:val="28"/>
          <w:lang w:val="tt-RU"/>
        </w:rPr>
        <w:t>рганнарында муниципаль берәмлек мәнфәгат</w:t>
      </w:r>
      <w:r w:rsidRPr="00C0356B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ләрен </w:t>
      </w:r>
      <w:r w:rsidRPr="00C0356B">
        <w:rPr>
          <w:sz w:val="28"/>
          <w:szCs w:val="28"/>
          <w:lang w:val="tt-RU"/>
        </w:rPr>
        <w:t>түләүсез нигездә тапшыру</w:t>
      </w:r>
      <w:r>
        <w:rPr>
          <w:sz w:val="28"/>
          <w:szCs w:val="28"/>
          <w:lang w:val="tt-RU"/>
        </w:rPr>
        <w:t>,</w:t>
      </w:r>
      <w:r w:rsidRPr="00C0356B">
        <w:rPr>
          <w:sz w:val="28"/>
          <w:szCs w:val="28"/>
          <w:lang w:val="tt-RU"/>
        </w:rPr>
        <w:t xml:space="preserve"> </w:t>
      </w:r>
      <w:r w:rsidR="0065542A" w:rsidRPr="00C0356B">
        <w:rPr>
          <w:sz w:val="28"/>
          <w:szCs w:val="28"/>
          <w:lang w:val="tt-RU"/>
        </w:rPr>
        <w:t xml:space="preserve">гамәлгә куючы (акционер, катнашучы) </w:t>
      </w:r>
      <w:r>
        <w:rPr>
          <w:sz w:val="28"/>
          <w:szCs w:val="28"/>
          <w:lang w:val="tt-RU"/>
        </w:rPr>
        <w:t xml:space="preserve">булып торган </w:t>
      </w:r>
      <w:r w:rsidR="0065542A" w:rsidRPr="00C0356B">
        <w:rPr>
          <w:sz w:val="28"/>
          <w:szCs w:val="28"/>
          <w:lang w:val="tt-RU"/>
        </w:rPr>
        <w:t xml:space="preserve">муниципаль берәмлек исеменнән муниципаль милектә булган </w:t>
      </w:r>
      <w:r w:rsidR="00C3300F">
        <w:rPr>
          <w:sz w:val="28"/>
          <w:szCs w:val="28"/>
          <w:lang w:val="tt-RU"/>
        </w:rPr>
        <w:t xml:space="preserve">оешмалар яки </w:t>
      </w:r>
      <w:r w:rsidR="00C3300F" w:rsidRPr="00C0356B">
        <w:rPr>
          <w:sz w:val="28"/>
          <w:szCs w:val="28"/>
          <w:lang w:val="tt-RU"/>
        </w:rPr>
        <w:t>идарә итү</w:t>
      </w:r>
      <w:r w:rsidR="00C3300F">
        <w:rPr>
          <w:sz w:val="28"/>
          <w:szCs w:val="28"/>
          <w:lang w:val="tt-RU"/>
        </w:rPr>
        <w:t>не г</w:t>
      </w:r>
      <w:r w:rsidR="00C3300F" w:rsidRPr="00C0356B">
        <w:rPr>
          <w:sz w:val="28"/>
          <w:szCs w:val="28"/>
          <w:lang w:val="tt-RU"/>
        </w:rPr>
        <w:t xml:space="preserve">амәлгә </w:t>
      </w:r>
      <w:r w:rsidR="00C3300F">
        <w:rPr>
          <w:sz w:val="28"/>
          <w:szCs w:val="28"/>
          <w:lang w:val="tt-RU"/>
        </w:rPr>
        <w:t xml:space="preserve">куючы вәкаләтләрен </w:t>
      </w:r>
      <w:r w:rsidR="0065542A" w:rsidRPr="00C0356B">
        <w:rPr>
          <w:sz w:val="28"/>
          <w:szCs w:val="28"/>
          <w:lang w:val="tt-RU"/>
        </w:rPr>
        <w:t xml:space="preserve"> (устав капиталында катнашу </w:t>
      </w:r>
      <w:r w:rsidR="00C3300F">
        <w:rPr>
          <w:sz w:val="28"/>
          <w:szCs w:val="28"/>
          <w:lang w:val="tt-RU"/>
        </w:rPr>
        <w:t>бурычлары</w:t>
      </w:r>
      <w:r w:rsidR="0065542A" w:rsidRPr="00C0356B">
        <w:rPr>
          <w:sz w:val="28"/>
          <w:szCs w:val="28"/>
          <w:lang w:val="tt-RU"/>
        </w:rPr>
        <w:t>)</w:t>
      </w:r>
      <w:r w:rsidR="00C3300F" w:rsidRPr="00C3300F">
        <w:rPr>
          <w:sz w:val="28"/>
          <w:szCs w:val="28"/>
          <w:lang w:val="tt-RU"/>
        </w:rPr>
        <w:t xml:space="preserve"> </w:t>
      </w:r>
      <w:r w:rsidR="00C3300F">
        <w:rPr>
          <w:sz w:val="28"/>
          <w:szCs w:val="28"/>
          <w:lang w:val="tt-RU"/>
        </w:rPr>
        <w:t>г</w:t>
      </w:r>
      <w:r w:rsidR="00C3300F" w:rsidRPr="00C0356B">
        <w:rPr>
          <w:sz w:val="28"/>
          <w:szCs w:val="28"/>
          <w:lang w:val="tt-RU"/>
        </w:rPr>
        <w:t>амәлг</w:t>
      </w:r>
      <w:r w:rsidR="00C3300F">
        <w:rPr>
          <w:sz w:val="28"/>
          <w:szCs w:val="28"/>
          <w:lang w:val="tt-RU"/>
        </w:rPr>
        <w:t>ә ашыру тәртибен билгели торган муниципал</w:t>
      </w:r>
      <w:r w:rsidR="00C3300F" w:rsidRPr="00C3300F">
        <w:rPr>
          <w:sz w:val="28"/>
          <w:szCs w:val="28"/>
          <w:lang w:val="tt-RU"/>
        </w:rPr>
        <w:t>ь</w:t>
      </w:r>
      <w:r w:rsidR="0065542A" w:rsidRPr="00C0356B">
        <w:rPr>
          <w:sz w:val="28"/>
          <w:szCs w:val="28"/>
          <w:lang w:val="tt-RU"/>
        </w:rPr>
        <w:t xml:space="preserve"> </w:t>
      </w:r>
      <w:r w:rsidR="00C3300F">
        <w:rPr>
          <w:sz w:val="28"/>
          <w:szCs w:val="28"/>
          <w:lang w:val="tt-RU"/>
        </w:rPr>
        <w:t xml:space="preserve"> хокукый актлар нигезендә</w:t>
      </w:r>
      <w:r w:rsidR="00C3300F" w:rsidRPr="00C3300F">
        <w:rPr>
          <w:sz w:val="28"/>
          <w:szCs w:val="28"/>
          <w:lang w:val="tt-RU"/>
        </w:rPr>
        <w:t>»;</w:t>
      </w:r>
    </w:p>
    <w:p w:rsidR="0065542A" w:rsidRPr="00C3300F" w:rsidRDefault="00C3300F" w:rsidP="0065542A">
      <w:pPr>
        <w:rPr>
          <w:sz w:val="28"/>
          <w:szCs w:val="28"/>
          <w:lang w:val="tt-RU"/>
        </w:rPr>
      </w:pPr>
      <w:r w:rsidRPr="00C3300F">
        <w:rPr>
          <w:sz w:val="28"/>
          <w:szCs w:val="28"/>
          <w:lang w:val="tt-RU"/>
        </w:rPr>
        <w:t xml:space="preserve">        7</w:t>
      </w:r>
      <w:r w:rsidR="0065542A" w:rsidRPr="00C3300F">
        <w:rPr>
          <w:sz w:val="28"/>
          <w:szCs w:val="28"/>
          <w:lang w:val="tt-RU"/>
        </w:rPr>
        <w:t>.4. түбәндәге редакциядә бәян итәргә:</w:t>
      </w:r>
    </w:p>
    <w:p w:rsidR="0065542A" w:rsidRPr="00C3300F" w:rsidRDefault="00C3300F" w:rsidP="0065542A">
      <w:pPr>
        <w:rPr>
          <w:sz w:val="28"/>
          <w:szCs w:val="28"/>
          <w:lang w:val="tt-RU"/>
        </w:rPr>
      </w:pPr>
      <w:r w:rsidRPr="00C3300F">
        <w:rPr>
          <w:sz w:val="28"/>
          <w:szCs w:val="28"/>
          <w:lang w:val="tt-RU"/>
        </w:rPr>
        <w:t xml:space="preserve">      «</w:t>
      </w:r>
      <w:r w:rsidR="0065542A" w:rsidRPr="00C3300F">
        <w:rPr>
          <w:sz w:val="28"/>
          <w:szCs w:val="28"/>
          <w:lang w:val="tt-RU"/>
        </w:rPr>
        <w:t>7.4. Россия Федерациясе норматив хокукый актлары белән билгеләнгән исемлеккә кертелгән муниципаль хезмәт вазыйфасын биләгән граждан</w:t>
      </w:r>
      <w:r>
        <w:rPr>
          <w:sz w:val="28"/>
          <w:szCs w:val="28"/>
          <w:lang w:val="tt-RU"/>
        </w:rPr>
        <w:t>ин</w:t>
      </w:r>
      <w:r w:rsidR="0065542A" w:rsidRPr="00C3300F">
        <w:rPr>
          <w:sz w:val="28"/>
          <w:szCs w:val="28"/>
          <w:lang w:val="tt-RU"/>
        </w:rPr>
        <w:t xml:space="preserve">, муниципаль хезмәттән киткәннән соң, ике ел дәвамында оешмада </w:t>
      </w:r>
      <w:r>
        <w:rPr>
          <w:sz w:val="28"/>
          <w:szCs w:val="28"/>
          <w:lang w:val="tt-RU"/>
        </w:rPr>
        <w:t xml:space="preserve">хезмәт килешүе шартларында  вазыйфаларны биләү </w:t>
      </w:r>
      <w:r w:rsidR="0065542A" w:rsidRPr="00C3300F">
        <w:rPr>
          <w:sz w:val="28"/>
          <w:szCs w:val="28"/>
          <w:lang w:val="tt-RU"/>
        </w:rPr>
        <w:t xml:space="preserve"> һәм (яисә) </w:t>
      </w:r>
      <w:r>
        <w:rPr>
          <w:sz w:val="28"/>
          <w:szCs w:val="28"/>
          <w:lang w:val="tt-RU"/>
        </w:rPr>
        <w:t>әлеге оешмад</w:t>
      </w:r>
      <w:r w:rsidR="0065542A" w:rsidRPr="00C3300F">
        <w:rPr>
          <w:sz w:val="28"/>
          <w:szCs w:val="28"/>
          <w:lang w:val="tt-RU"/>
        </w:rPr>
        <w:t xml:space="preserve">а </w:t>
      </w:r>
      <w:r>
        <w:rPr>
          <w:sz w:val="28"/>
          <w:szCs w:val="28"/>
          <w:lang w:val="tt-RU"/>
        </w:rPr>
        <w:t xml:space="preserve">эшне башкару </w:t>
      </w:r>
      <w:r w:rsidR="00A7381A">
        <w:rPr>
          <w:sz w:val="28"/>
          <w:szCs w:val="28"/>
          <w:lang w:val="tt-RU"/>
        </w:rPr>
        <w:t>(әлеге оешмад</w:t>
      </w:r>
      <w:r w:rsidR="00A7381A" w:rsidRPr="00C3300F">
        <w:rPr>
          <w:sz w:val="28"/>
          <w:szCs w:val="28"/>
          <w:lang w:val="tt-RU"/>
        </w:rPr>
        <w:t>а</w:t>
      </w:r>
      <w:r w:rsidR="00A7381A">
        <w:rPr>
          <w:sz w:val="28"/>
          <w:szCs w:val="28"/>
          <w:lang w:val="tt-RU"/>
        </w:rPr>
        <w:t xml:space="preserve"> хезмәт күрсәтү</w:t>
      </w:r>
      <w:r w:rsidR="0065542A" w:rsidRPr="00C3300F">
        <w:rPr>
          <w:sz w:val="28"/>
          <w:szCs w:val="28"/>
          <w:lang w:val="tt-RU"/>
        </w:rPr>
        <w:t xml:space="preserve">) </w:t>
      </w:r>
      <w:r w:rsidR="00A7381A">
        <w:rPr>
          <w:sz w:val="28"/>
          <w:szCs w:val="28"/>
          <w:lang w:val="tt-RU"/>
        </w:rPr>
        <w:t xml:space="preserve">бер ай эчендә </w:t>
      </w:r>
      <w:r w:rsidR="0065542A" w:rsidRPr="00C3300F">
        <w:rPr>
          <w:sz w:val="28"/>
          <w:szCs w:val="28"/>
          <w:lang w:val="tt-RU"/>
        </w:rPr>
        <w:t xml:space="preserve"> граждан-хокукый </w:t>
      </w:r>
      <w:r w:rsidR="00A7381A">
        <w:rPr>
          <w:sz w:val="28"/>
          <w:szCs w:val="28"/>
          <w:lang w:val="tt-RU"/>
        </w:rPr>
        <w:t xml:space="preserve">килешүе </w:t>
      </w:r>
      <w:r w:rsidR="0065542A" w:rsidRPr="00C3300F">
        <w:rPr>
          <w:sz w:val="28"/>
          <w:szCs w:val="28"/>
          <w:lang w:val="tt-RU"/>
        </w:rPr>
        <w:t xml:space="preserve"> шартларында </w:t>
      </w:r>
      <w:r w:rsidR="00A7381A">
        <w:rPr>
          <w:sz w:val="28"/>
          <w:szCs w:val="28"/>
          <w:lang w:val="tt-RU"/>
        </w:rPr>
        <w:t xml:space="preserve">йөз мең </w:t>
      </w:r>
      <w:r w:rsidR="0065542A" w:rsidRPr="00C3300F">
        <w:rPr>
          <w:sz w:val="28"/>
          <w:szCs w:val="28"/>
          <w:lang w:val="tt-RU"/>
        </w:rPr>
        <w:t xml:space="preserve"> сумнан артык бәя</w:t>
      </w:r>
      <w:r w:rsidR="00A7381A">
        <w:rPr>
          <w:sz w:val="28"/>
          <w:szCs w:val="28"/>
          <w:lang w:val="tt-RU"/>
        </w:rPr>
        <w:t>ле  (граждан-хокукый килешү</w:t>
      </w:r>
      <w:r w:rsidR="0065542A" w:rsidRPr="00C3300F">
        <w:rPr>
          <w:sz w:val="28"/>
          <w:szCs w:val="28"/>
          <w:lang w:val="tt-RU"/>
        </w:rPr>
        <w:t xml:space="preserve">ләр) </w:t>
      </w:r>
      <w:r w:rsidR="00A7381A">
        <w:rPr>
          <w:sz w:val="28"/>
          <w:szCs w:val="28"/>
          <w:lang w:val="tt-RU"/>
        </w:rPr>
        <w:t>башкару хокукына ия,</w:t>
      </w:r>
      <w:r w:rsidR="0065542A" w:rsidRPr="00C3300F">
        <w:rPr>
          <w:sz w:val="28"/>
          <w:szCs w:val="28"/>
          <w:lang w:val="tt-RU"/>
        </w:rPr>
        <w:t xml:space="preserve"> әгәр </w:t>
      </w:r>
      <w:r w:rsidR="00A7381A">
        <w:rPr>
          <w:sz w:val="28"/>
          <w:szCs w:val="28"/>
          <w:lang w:val="tt-RU"/>
        </w:rPr>
        <w:t xml:space="preserve">әлеге </w:t>
      </w:r>
      <w:r w:rsidR="0065542A" w:rsidRPr="00C3300F">
        <w:rPr>
          <w:sz w:val="28"/>
          <w:szCs w:val="28"/>
          <w:lang w:val="tt-RU"/>
        </w:rPr>
        <w:t xml:space="preserve"> оешма</w:t>
      </w:r>
      <w:r w:rsidR="00A7381A">
        <w:rPr>
          <w:sz w:val="28"/>
          <w:szCs w:val="28"/>
          <w:lang w:val="tt-RU"/>
        </w:rPr>
        <w:t xml:space="preserve"> белән дәүләт,</w:t>
      </w:r>
      <w:r w:rsidR="0065542A" w:rsidRPr="00C3300F">
        <w:rPr>
          <w:sz w:val="28"/>
          <w:szCs w:val="28"/>
          <w:lang w:val="tt-RU"/>
        </w:rPr>
        <w:t xml:space="preserve"> муниципаль (административ) идарә</w:t>
      </w:r>
      <w:r w:rsidR="00A7381A">
        <w:rPr>
          <w:sz w:val="28"/>
          <w:szCs w:val="28"/>
          <w:lang w:val="tt-RU"/>
        </w:rPr>
        <w:t xml:space="preserve"> итүнең </w:t>
      </w:r>
      <w:r w:rsidR="0065542A" w:rsidRPr="00C3300F">
        <w:rPr>
          <w:sz w:val="28"/>
          <w:szCs w:val="28"/>
          <w:lang w:val="tt-RU"/>
        </w:rPr>
        <w:t xml:space="preserve"> аерым функцияләре муниципаль хезмәткәрнең </w:t>
      </w:r>
      <w:r w:rsidR="00A7381A">
        <w:rPr>
          <w:sz w:val="28"/>
          <w:szCs w:val="28"/>
          <w:lang w:val="tt-RU"/>
        </w:rPr>
        <w:t>хезмәт бурычл</w:t>
      </w:r>
      <w:r w:rsidR="0065542A" w:rsidRPr="00C3300F">
        <w:rPr>
          <w:sz w:val="28"/>
          <w:szCs w:val="28"/>
          <w:lang w:val="tt-RU"/>
        </w:rPr>
        <w:t xml:space="preserve">арына, </w:t>
      </w:r>
      <w:r w:rsidR="00A7381A">
        <w:rPr>
          <w:sz w:val="28"/>
          <w:szCs w:val="28"/>
          <w:lang w:val="tt-RU"/>
        </w:rPr>
        <w:t xml:space="preserve">дәүләт яки </w:t>
      </w:r>
      <w:r w:rsidR="0065542A" w:rsidRPr="00C3300F">
        <w:rPr>
          <w:sz w:val="28"/>
          <w:szCs w:val="28"/>
          <w:lang w:val="tt-RU"/>
        </w:rPr>
        <w:t>муниципаль хезмәткәрләрнең хезмәт тәртибенә карата таләпләрне үтәү һәм мәнфәгатьләр конфликтын җайга салу буенча тиешле комиссия ризалыгы белән керсә;</w:t>
      </w:r>
    </w:p>
    <w:p w:rsidR="0065542A" w:rsidRPr="00A7381A" w:rsidRDefault="00A7381A" w:rsidP="0065542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65542A" w:rsidRPr="00A7381A">
        <w:rPr>
          <w:sz w:val="28"/>
          <w:szCs w:val="28"/>
          <w:lang w:val="tt-RU"/>
        </w:rPr>
        <w:t xml:space="preserve"> 10.3 пунктын</w:t>
      </w:r>
      <w:r>
        <w:rPr>
          <w:sz w:val="28"/>
          <w:szCs w:val="28"/>
          <w:lang w:val="tt-RU"/>
        </w:rPr>
        <w:t xml:space="preserve">дагы  6 пунктчасын киләсе </w:t>
      </w:r>
      <w:r w:rsidR="0065542A" w:rsidRPr="00A7381A">
        <w:rPr>
          <w:sz w:val="28"/>
          <w:szCs w:val="28"/>
          <w:lang w:val="tt-RU"/>
        </w:rPr>
        <w:t>редакциядә бәян итәргә:</w:t>
      </w:r>
    </w:p>
    <w:p w:rsidR="0065542A" w:rsidRPr="000F17F9" w:rsidRDefault="004926C8" w:rsidP="0065542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65542A" w:rsidRPr="000F17F9">
        <w:rPr>
          <w:sz w:val="28"/>
          <w:szCs w:val="28"/>
          <w:lang w:val="tt-RU"/>
        </w:rPr>
        <w:t xml:space="preserve">«6) </w:t>
      </w:r>
      <w:r>
        <w:rPr>
          <w:sz w:val="28"/>
          <w:szCs w:val="28"/>
          <w:lang w:val="tt-RU"/>
        </w:rPr>
        <w:t xml:space="preserve">Шәхси </w:t>
      </w:r>
      <w:r w:rsidR="0065542A" w:rsidRPr="000F17F9">
        <w:rPr>
          <w:sz w:val="28"/>
          <w:szCs w:val="28"/>
          <w:lang w:val="tt-RU"/>
        </w:rPr>
        <w:t xml:space="preserve"> (</w:t>
      </w:r>
      <w:r w:rsidR="000F17F9">
        <w:rPr>
          <w:sz w:val="28"/>
          <w:szCs w:val="28"/>
          <w:lang w:val="tt-RU"/>
        </w:rPr>
        <w:t>шәхсиләштерелг</w:t>
      </w:r>
      <w:r w:rsidR="0065542A" w:rsidRPr="000F17F9">
        <w:rPr>
          <w:sz w:val="28"/>
          <w:szCs w:val="28"/>
          <w:lang w:val="tt-RU"/>
        </w:rPr>
        <w:t xml:space="preserve">ән) исәпкә алу системасында, шул исәптән электрон документ формасында теркәлүне </w:t>
      </w:r>
      <w:r w:rsidR="000F17F9">
        <w:rPr>
          <w:sz w:val="28"/>
          <w:szCs w:val="28"/>
          <w:lang w:val="tt-RU"/>
        </w:rPr>
        <w:t xml:space="preserve">раслаучы  </w:t>
      </w:r>
      <w:r w:rsidR="0065542A" w:rsidRPr="000F17F9">
        <w:rPr>
          <w:sz w:val="28"/>
          <w:szCs w:val="28"/>
          <w:lang w:val="tt-RU"/>
        </w:rPr>
        <w:t>документ»;</w:t>
      </w:r>
    </w:p>
    <w:p w:rsidR="0065542A" w:rsidRPr="000F17F9" w:rsidRDefault="0065542A" w:rsidP="0065542A">
      <w:pPr>
        <w:rPr>
          <w:sz w:val="28"/>
          <w:szCs w:val="28"/>
          <w:lang w:val="tt-RU"/>
        </w:rPr>
      </w:pPr>
      <w:r w:rsidRPr="000F17F9">
        <w:rPr>
          <w:sz w:val="28"/>
          <w:szCs w:val="28"/>
          <w:lang w:val="tt-RU"/>
        </w:rPr>
        <w:t xml:space="preserve"> </w:t>
      </w:r>
      <w:r w:rsidR="000F17F9">
        <w:rPr>
          <w:sz w:val="28"/>
          <w:szCs w:val="28"/>
          <w:lang w:val="tt-RU"/>
        </w:rPr>
        <w:t xml:space="preserve">      </w:t>
      </w:r>
      <w:r w:rsidRPr="000F17F9">
        <w:rPr>
          <w:sz w:val="28"/>
          <w:szCs w:val="28"/>
          <w:lang w:val="tt-RU"/>
        </w:rPr>
        <w:t xml:space="preserve">24.3 пунктын түбәндәге эчтәлекле 5 пунктчасы белән </w:t>
      </w:r>
      <w:r w:rsidR="000F17F9">
        <w:rPr>
          <w:sz w:val="28"/>
          <w:szCs w:val="28"/>
          <w:lang w:val="tt-RU"/>
        </w:rPr>
        <w:t>тулыландырырга</w:t>
      </w:r>
      <w:r w:rsidRPr="000F17F9">
        <w:rPr>
          <w:sz w:val="28"/>
          <w:szCs w:val="28"/>
          <w:lang w:val="tt-RU"/>
        </w:rPr>
        <w:t>:</w:t>
      </w:r>
    </w:p>
    <w:p w:rsidR="0065542A" w:rsidRPr="000F17F9" w:rsidRDefault="000F17F9" w:rsidP="0065542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Pr="000F17F9">
        <w:rPr>
          <w:sz w:val="28"/>
          <w:szCs w:val="28"/>
          <w:lang w:val="tt-RU"/>
        </w:rPr>
        <w:t>«</w:t>
      </w:r>
      <w:r w:rsidR="0065542A" w:rsidRPr="000F17F9">
        <w:rPr>
          <w:sz w:val="28"/>
          <w:szCs w:val="28"/>
          <w:lang w:val="tt-RU"/>
        </w:rPr>
        <w:t>5) коррупци</w:t>
      </w:r>
      <w:r w:rsidR="00CD56A0">
        <w:rPr>
          <w:sz w:val="28"/>
          <w:szCs w:val="28"/>
          <w:lang w:val="tt-RU"/>
        </w:rPr>
        <w:t xml:space="preserve">он </w:t>
      </w:r>
      <w:r w:rsidR="0065542A" w:rsidRPr="000F17F9">
        <w:rPr>
          <w:sz w:val="28"/>
          <w:szCs w:val="28"/>
          <w:lang w:val="tt-RU"/>
        </w:rPr>
        <w:t xml:space="preserve"> һәм башка хокук бозуларны профилактикалау буенча тиешле муниципаль органның кадрлар хезмәте бүлекчәсе доклады</w:t>
      </w:r>
      <w:r w:rsidR="00CD56A0">
        <w:rPr>
          <w:sz w:val="28"/>
          <w:szCs w:val="28"/>
          <w:lang w:val="tt-RU"/>
        </w:rPr>
        <w:t>ның</w:t>
      </w:r>
      <w:r w:rsidR="0065542A" w:rsidRPr="000F17F9">
        <w:rPr>
          <w:sz w:val="28"/>
          <w:szCs w:val="28"/>
          <w:lang w:val="tt-RU"/>
        </w:rPr>
        <w:t xml:space="preserve"> </w:t>
      </w:r>
      <w:r w:rsidR="00CD56A0" w:rsidRPr="000F17F9">
        <w:rPr>
          <w:sz w:val="28"/>
          <w:szCs w:val="28"/>
          <w:lang w:val="tt-RU"/>
        </w:rPr>
        <w:t xml:space="preserve">коррупциячел </w:t>
      </w:r>
      <w:r w:rsidR="00E1014B">
        <w:rPr>
          <w:sz w:val="28"/>
          <w:szCs w:val="28"/>
          <w:lang w:val="tt-RU"/>
        </w:rPr>
        <w:t>һәм башка хок</w:t>
      </w:r>
      <w:r w:rsidR="00CD56A0">
        <w:rPr>
          <w:sz w:val="28"/>
          <w:szCs w:val="28"/>
          <w:lang w:val="tt-RU"/>
        </w:rPr>
        <w:t xml:space="preserve">ук </w:t>
      </w:r>
      <w:r w:rsidR="00FE4095">
        <w:rPr>
          <w:sz w:val="28"/>
          <w:szCs w:val="28"/>
          <w:lang w:val="tt-RU"/>
        </w:rPr>
        <w:t xml:space="preserve"> бозуларны профилактикалау  турында нотыгы,</w:t>
      </w:r>
      <w:r w:rsidR="0065542A" w:rsidRPr="000F17F9">
        <w:rPr>
          <w:sz w:val="28"/>
          <w:szCs w:val="28"/>
          <w:lang w:val="tt-RU"/>
        </w:rPr>
        <w:t>анда аны</w:t>
      </w:r>
      <w:r w:rsidR="00FE4095">
        <w:rPr>
          <w:sz w:val="28"/>
          <w:szCs w:val="28"/>
          <w:lang w:val="tt-RU"/>
        </w:rPr>
        <w:t xml:space="preserve"> башкаруның факттагы шартлары һәм </w:t>
      </w:r>
      <w:r w:rsidR="0065542A" w:rsidRPr="000F17F9">
        <w:rPr>
          <w:sz w:val="28"/>
          <w:szCs w:val="28"/>
          <w:lang w:val="tt-RU"/>
        </w:rPr>
        <w:t xml:space="preserve"> муниципаль хезмәткәрнең </w:t>
      </w:r>
      <w:r w:rsidR="00FE4095">
        <w:rPr>
          <w:sz w:val="28"/>
          <w:szCs w:val="28"/>
          <w:lang w:val="tt-RU"/>
        </w:rPr>
        <w:t xml:space="preserve">бары тик аныңңризалыгы белән генә </w:t>
      </w:r>
      <w:r w:rsidR="0065542A" w:rsidRPr="000F17F9">
        <w:rPr>
          <w:sz w:val="28"/>
          <w:szCs w:val="28"/>
          <w:lang w:val="tt-RU"/>
        </w:rPr>
        <w:t>язма</w:t>
      </w:r>
      <w:r w:rsidR="00FE4095">
        <w:rPr>
          <w:sz w:val="28"/>
          <w:szCs w:val="28"/>
          <w:lang w:val="tt-RU"/>
        </w:rPr>
        <w:t xml:space="preserve">ча </w:t>
      </w:r>
      <w:r w:rsidR="0065542A" w:rsidRPr="000F17F9">
        <w:rPr>
          <w:sz w:val="28"/>
          <w:szCs w:val="28"/>
          <w:lang w:val="tt-RU"/>
        </w:rPr>
        <w:t xml:space="preserve"> аңлат</w:t>
      </w:r>
      <w:r w:rsidR="00FE4095">
        <w:rPr>
          <w:sz w:val="28"/>
          <w:szCs w:val="28"/>
          <w:lang w:val="tt-RU"/>
        </w:rPr>
        <w:t>у</w:t>
      </w:r>
      <w:r w:rsidR="0065542A" w:rsidRPr="000F17F9">
        <w:rPr>
          <w:sz w:val="28"/>
          <w:szCs w:val="28"/>
          <w:lang w:val="tt-RU"/>
        </w:rPr>
        <w:t>ы</w:t>
      </w:r>
      <w:r w:rsidR="00FE4095">
        <w:rPr>
          <w:sz w:val="28"/>
          <w:szCs w:val="28"/>
          <w:lang w:val="tt-RU"/>
        </w:rPr>
        <w:t xml:space="preserve"> һәм коррупөион хокук бозу фактын тану шарты белән генә</w:t>
      </w:r>
      <w:r w:rsidR="0065542A" w:rsidRPr="000F17F9">
        <w:rPr>
          <w:sz w:val="28"/>
          <w:szCs w:val="28"/>
          <w:lang w:val="tt-RU"/>
        </w:rPr>
        <w:t xml:space="preserve"> (ышаныч</w:t>
      </w:r>
      <w:r w:rsidR="00FE4095">
        <w:rPr>
          <w:sz w:val="28"/>
          <w:szCs w:val="28"/>
          <w:lang w:val="tt-RU"/>
        </w:rPr>
        <w:t xml:space="preserve">ны </w:t>
      </w:r>
      <w:r w:rsidR="0065542A" w:rsidRPr="000F17F9">
        <w:rPr>
          <w:sz w:val="28"/>
          <w:szCs w:val="28"/>
          <w:lang w:val="tt-RU"/>
        </w:rPr>
        <w:t xml:space="preserve"> югал</w:t>
      </w:r>
      <w:r w:rsidR="00FE4095">
        <w:rPr>
          <w:sz w:val="28"/>
          <w:szCs w:val="28"/>
          <w:lang w:val="tt-RU"/>
        </w:rPr>
        <w:t>уга бәйле рәвештә эштән азат ит</w:t>
      </w:r>
      <w:r w:rsidR="0065542A" w:rsidRPr="000F17F9">
        <w:rPr>
          <w:sz w:val="28"/>
          <w:szCs w:val="28"/>
          <w:lang w:val="tt-RU"/>
        </w:rPr>
        <w:t>ү рәвешендә түләтү</w:t>
      </w:r>
      <w:r w:rsidR="00FE4095">
        <w:rPr>
          <w:sz w:val="28"/>
          <w:szCs w:val="28"/>
          <w:lang w:val="tt-RU"/>
        </w:rPr>
        <w:t xml:space="preserve">дән </w:t>
      </w:r>
      <w:r w:rsidR="0065542A" w:rsidRPr="000F17F9">
        <w:rPr>
          <w:sz w:val="28"/>
          <w:szCs w:val="28"/>
          <w:lang w:val="tt-RU"/>
        </w:rPr>
        <w:t>тыш)».</w:t>
      </w:r>
    </w:p>
    <w:p w:rsidR="00FE4095" w:rsidRPr="00FE4095" w:rsidRDefault="00FE4095" w:rsidP="00AA4168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AA416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FE4095">
        <w:rPr>
          <w:sz w:val="28"/>
          <w:szCs w:val="28"/>
          <w:lang w:val="tt-RU"/>
        </w:rPr>
        <w:t>2.Әлеге карарны Татарстан Республикасы хокукый мәгълүмат рәсми порталында түбәндәге адрес буенча</w:t>
      </w:r>
      <w:r w:rsidR="00AA4168">
        <w:rPr>
          <w:sz w:val="28"/>
          <w:szCs w:val="28"/>
          <w:lang w:val="tt-RU"/>
        </w:rPr>
        <w:t xml:space="preserve">: http://pravo.tatarstan.ru һәм </w:t>
      </w:r>
      <w:r w:rsidRPr="00FE4095">
        <w:rPr>
          <w:sz w:val="28"/>
          <w:szCs w:val="28"/>
          <w:lang w:val="tt-RU"/>
        </w:rPr>
        <w:t xml:space="preserve">Кайбыч муниципаль районы </w:t>
      </w:r>
      <w:r w:rsidR="00E46B64">
        <w:rPr>
          <w:sz w:val="28"/>
          <w:szCs w:val="28"/>
          <w:lang w:val="tt-RU"/>
        </w:rPr>
        <w:t>Багай</w:t>
      </w:r>
      <w:r w:rsidRPr="00FE4095">
        <w:rPr>
          <w:sz w:val="28"/>
          <w:szCs w:val="28"/>
          <w:lang w:val="tt-RU"/>
        </w:rPr>
        <w:t xml:space="preserve"> авыл җирлегене</w:t>
      </w:r>
      <w:r>
        <w:rPr>
          <w:sz w:val="28"/>
          <w:szCs w:val="28"/>
          <w:lang w:val="tt-RU"/>
        </w:rPr>
        <w:t xml:space="preserve">ң </w:t>
      </w:r>
      <w:r w:rsidRPr="00FE4095">
        <w:rPr>
          <w:sz w:val="28"/>
          <w:szCs w:val="28"/>
          <w:lang w:val="tt-RU"/>
        </w:rPr>
        <w:t>«Интернет» мәгълүмат</w:t>
      </w:r>
      <w:r>
        <w:rPr>
          <w:sz w:val="28"/>
          <w:szCs w:val="28"/>
          <w:lang w:val="tt-RU"/>
        </w:rPr>
        <w:t>и</w:t>
      </w:r>
      <w:r w:rsidRPr="00FE4095">
        <w:rPr>
          <w:sz w:val="28"/>
          <w:szCs w:val="28"/>
          <w:lang w:val="tt-RU"/>
        </w:rPr>
        <w:t>– телекоммуникация челтәрен</w:t>
      </w:r>
      <w:r>
        <w:rPr>
          <w:sz w:val="28"/>
          <w:szCs w:val="28"/>
          <w:lang w:val="tt-RU"/>
        </w:rPr>
        <w:t>дә</w:t>
      </w:r>
      <w:r w:rsidRPr="00FE4095">
        <w:rPr>
          <w:sz w:val="28"/>
          <w:szCs w:val="28"/>
          <w:lang w:val="tt-RU"/>
        </w:rPr>
        <w:t xml:space="preserve"> </w:t>
      </w:r>
      <w:r w:rsidR="00AA4168">
        <w:rPr>
          <w:sz w:val="28"/>
          <w:szCs w:val="28"/>
          <w:lang w:val="tt-RU"/>
        </w:rPr>
        <w:t>түбәндәге адрес буенча:</w:t>
      </w:r>
      <w:r w:rsidR="00AA4168" w:rsidRPr="00AA4168">
        <w:rPr>
          <w:sz w:val="28"/>
          <w:szCs w:val="28"/>
          <w:lang w:val="tt-RU"/>
        </w:rPr>
        <w:t xml:space="preserve"> htt</w:t>
      </w:r>
      <w:r w:rsidR="00AA4168">
        <w:rPr>
          <w:sz w:val="28"/>
          <w:szCs w:val="28"/>
          <w:lang w:val="tt-RU"/>
        </w:rPr>
        <w:t xml:space="preserve">p:/ </w:t>
      </w:r>
      <w:r w:rsidR="00E46B64" w:rsidRPr="00E46B64">
        <w:rPr>
          <w:sz w:val="28"/>
          <w:szCs w:val="28"/>
          <w:lang w:val="tt-RU"/>
        </w:rPr>
        <w:t>bagaev</w:t>
      </w:r>
      <w:bookmarkStart w:id="0" w:name="_GoBack"/>
      <w:bookmarkEnd w:id="0"/>
      <w:r w:rsidR="00AA4168">
        <w:rPr>
          <w:sz w:val="28"/>
          <w:szCs w:val="28"/>
          <w:lang w:val="tt-RU"/>
        </w:rPr>
        <w:t>-kaybici.tatarstan.ru бастырып чыгарырга.</w:t>
      </w:r>
    </w:p>
    <w:p w:rsidR="00B53D42" w:rsidRDefault="00FE4095" w:rsidP="00AA4168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Pr="00FE4095">
        <w:rPr>
          <w:sz w:val="28"/>
          <w:szCs w:val="28"/>
          <w:lang w:val="tt-RU"/>
        </w:rPr>
        <w:t xml:space="preserve"> 3.</w:t>
      </w:r>
      <w:r>
        <w:rPr>
          <w:sz w:val="28"/>
          <w:szCs w:val="28"/>
          <w:lang w:val="tt-RU"/>
        </w:rPr>
        <w:t xml:space="preserve"> </w:t>
      </w:r>
      <w:r w:rsidRPr="00FE4095">
        <w:rPr>
          <w:sz w:val="28"/>
          <w:szCs w:val="28"/>
          <w:lang w:val="tt-RU"/>
        </w:rPr>
        <w:t xml:space="preserve">Әлеге карарның үтәлешен </w:t>
      </w:r>
      <w:r w:rsidR="00AA4168" w:rsidRPr="00AA4168">
        <w:rPr>
          <w:sz w:val="28"/>
          <w:szCs w:val="28"/>
          <w:lang w:val="tt-RU"/>
        </w:rPr>
        <w:t>контрольдә тотуны үзем</w:t>
      </w:r>
      <w:r w:rsidR="00AA4168">
        <w:rPr>
          <w:sz w:val="28"/>
          <w:szCs w:val="28"/>
          <w:lang w:val="tt-RU"/>
        </w:rPr>
        <w:t>дә калдырам.</w:t>
      </w:r>
    </w:p>
    <w:p w:rsidR="0076338D" w:rsidRDefault="0076338D" w:rsidP="00AA4168">
      <w:pPr>
        <w:jc w:val="both"/>
        <w:rPr>
          <w:sz w:val="28"/>
          <w:szCs w:val="28"/>
          <w:lang w:val="tt-RU"/>
        </w:rPr>
      </w:pPr>
    </w:p>
    <w:p w:rsidR="0076338D" w:rsidRDefault="0076338D" w:rsidP="00AA4168">
      <w:pPr>
        <w:jc w:val="both"/>
        <w:rPr>
          <w:sz w:val="28"/>
          <w:szCs w:val="28"/>
          <w:lang w:val="tt-RU"/>
        </w:rPr>
      </w:pPr>
    </w:p>
    <w:p w:rsidR="0076338D" w:rsidRPr="0076338D" w:rsidRDefault="0076338D" w:rsidP="0076338D">
      <w:pPr>
        <w:pStyle w:val="a9"/>
        <w:rPr>
          <w:sz w:val="28"/>
          <w:szCs w:val="28"/>
          <w:lang w:val="tt-RU"/>
        </w:rPr>
      </w:pPr>
      <w:r w:rsidRPr="0076338D">
        <w:rPr>
          <w:sz w:val="28"/>
          <w:szCs w:val="28"/>
          <w:lang w:val="tt-RU"/>
        </w:rPr>
        <w:t xml:space="preserve">Татарстан Республикасы  </w:t>
      </w:r>
    </w:p>
    <w:p w:rsidR="0076338D" w:rsidRPr="0076338D" w:rsidRDefault="0076338D" w:rsidP="0076338D">
      <w:pPr>
        <w:pStyle w:val="a9"/>
        <w:rPr>
          <w:sz w:val="28"/>
          <w:szCs w:val="28"/>
          <w:lang w:val="tt-RU"/>
        </w:rPr>
      </w:pPr>
      <w:r w:rsidRPr="0076338D">
        <w:rPr>
          <w:sz w:val="28"/>
          <w:szCs w:val="28"/>
          <w:lang w:val="tt-RU"/>
        </w:rPr>
        <w:t>Кайбыч муниципаль районы</w:t>
      </w:r>
    </w:p>
    <w:p w:rsidR="0076338D" w:rsidRPr="0076338D" w:rsidRDefault="00E46B64" w:rsidP="0076338D">
      <w:pPr>
        <w:pStyle w:val="a9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Багай</w:t>
      </w:r>
      <w:r w:rsidR="0076338D" w:rsidRPr="0076338D">
        <w:rPr>
          <w:sz w:val="28"/>
          <w:szCs w:val="28"/>
          <w:lang w:val="tt-RU"/>
        </w:rPr>
        <w:t xml:space="preserve"> авыл җирлеге башлыгы                             </w:t>
      </w:r>
      <w:r>
        <w:rPr>
          <w:sz w:val="28"/>
          <w:szCs w:val="28"/>
          <w:lang w:val="tt-RU"/>
        </w:rPr>
        <w:t xml:space="preserve">                           </w:t>
      </w:r>
      <w:r w:rsidR="0076338D" w:rsidRPr="0076338D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Р.Ф.Кузнецова</w:t>
      </w:r>
    </w:p>
    <w:p w:rsidR="0076338D" w:rsidRPr="0076338D" w:rsidRDefault="0076338D" w:rsidP="00AA4168">
      <w:pPr>
        <w:jc w:val="both"/>
        <w:rPr>
          <w:sz w:val="28"/>
          <w:szCs w:val="28"/>
          <w:lang w:val="tt-RU"/>
        </w:rPr>
      </w:pPr>
    </w:p>
    <w:sectPr w:rsidR="0076338D" w:rsidRPr="0076338D" w:rsidSect="00802B48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03FA8"/>
    <w:multiLevelType w:val="hybridMultilevel"/>
    <w:tmpl w:val="01020910"/>
    <w:lvl w:ilvl="0" w:tplc="A1F00234">
      <w:start w:val="1"/>
      <w:numFmt w:val="decimal"/>
      <w:lvlText w:val="%1."/>
      <w:lvlJc w:val="left"/>
      <w:pPr>
        <w:ind w:left="60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DE3E34"/>
    <w:multiLevelType w:val="hybridMultilevel"/>
    <w:tmpl w:val="A6744B94"/>
    <w:lvl w:ilvl="0" w:tplc="0AE446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378F"/>
    <w:multiLevelType w:val="hybridMultilevel"/>
    <w:tmpl w:val="01020910"/>
    <w:lvl w:ilvl="0" w:tplc="A1F00234">
      <w:start w:val="1"/>
      <w:numFmt w:val="decimal"/>
      <w:lvlText w:val="%1."/>
      <w:lvlJc w:val="left"/>
      <w:pPr>
        <w:ind w:left="60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7502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0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5ED"/>
    <w:rsid w:val="00024748"/>
    <w:rsid w:val="000F17F9"/>
    <w:rsid w:val="001237CF"/>
    <w:rsid w:val="00152551"/>
    <w:rsid w:val="00177C8E"/>
    <w:rsid w:val="001B1516"/>
    <w:rsid w:val="001F56CE"/>
    <w:rsid w:val="001F619A"/>
    <w:rsid w:val="002249B4"/>
    <w:rsid w:val="002422C0"/>
    <w:rsid w:val="00251D42"/>
    <w:rsid w:val="00262A83"/>
    <w:rsid w:val="002705EF"/>
    <w:rsid w:val="0028267E"/>
    <w:rsid w:val="002C473C"/>
    <w:rsid w:val="002E1897"/>
    <w:rsid w:val="00337ADF"/>
    <w:rsid w:val="00363BD9"/>
    <w:rsid w:val="003C3202"/>
    <w:rsid w:val="003F65B4"/>
    <w:rsid w:val="00401723"/>
    <w:rsid w:val="00413E07"/>
    <w:rsid w:val="00432836"/>
    <w:rsid w:val="004926C8"/>
    <w:rsid w:val="004D73B3"/>
    <w:rsid w:val="004E067A"/>
    <w:rsid w:val="004E6EB3"/>
    <w:rsid w:val="004F4F54"/>
    <w:rsid w:val="00501EF1"/>
    <w:rsid w:val="005476D2"/>
    <w:rsid w:val="0065542A"/>
    <w:rsid w:val="0066568F"/>
    <w:rsid w:val="00692824"/>
    <w:rsid w:val="006D066D"/>
    <w:rsid w:val="006E1D2A"/>
    <w:rsid w:val="00752731"/>
    <w:rsid w:val="0076338D"/>
    <w:rsid w:val="0079407E"/>
    <w:rsid w:val="007B19DA"/>
    <w:rsid w:val="007E2BAF"/>
    <w:rsid w:val="00802B48"/>
    <w:rsid w:val="008709E5"/>
    <w:rsid w:val="008C355D"/>
    <w:rsid w:val="009774B4"/>
    <w:rsid w:val="00A63AFE"/>
    <w:rsid w:val="00A7381A"/>
    <w:rsid w:val="00A74103"/>
    <w:rsid w:val="00A85085"/>
    <w:rsid w:val="00A9759D"/>
    <w:rsid w:val="00AA4168"/>
    <w:rsid w:val="00B05D4C"/>
    <w:rsid w:val="00B53D42"/>
    <w:rsid w:val="00B5614A"/>
    <w:rsid w:val="00BE15ED"/>
    <w:rsid w:val="00BF04A9"/>
    <w:rsid w:val="00BF4CD5"/>
    <w:rsid w:val="00C0356B"/>
    <w:rsid w:val="00C039F2"/>
    <w:rsid w:val="00C3300F"/>
    <w:rsid w:val="00C4521D"/>
    <w:rsid w:val="00C55347"/>
    <w:rsid w:val="00C772C0"/>
    <w:rsid w:val="00C83FEA"/>
    <w:rsid w:val="00CA71FB"/>
    <w:rsid w:val="00CD56A0"/>
    <w:rsid w:val="00D223D8"/>
    <w:rsid w:val="00D25004"/>
    <w:rsid w:val="00E1014B"/>
    <w:rsid w:val="00E11CCB"/>
    <w:rsid w:val="00E323CE"/>
    <w:rsid w:val="00E45389"/>
    <w:rsid w:val="00E46B64"/>
    <w:rsid w:val="00E60333"/>
    <w:rsid w:val="00E6545C"/>
    <w:rsid w:val="00E87AED"/>
    <w:rsid w:val="00EB471F"/>
    <w:rsid w:val="00EF772B"/>
    <w:rsid w:val="00EF7F89"/>
    <w:rsid w:val="00F46273"/>
    <w:rsid w:val="00FE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540A"/>
  <w15:docId w15:val="{C7EDB750-F458-4A91-87E9-650EAFF0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223D8"/>
    <w:pPr>
      <w:keepNext/>
      <w:widowControl w:val="0"/>
      <w:overflowPunct w:val="0"/>
      <w:autoSpaceDE w:val="0"/>
      <w:autoSpaceDN w:val="0"/>
      <w:adjustRightInd w:val="0"/>
      <w:spacing w:line="319" w:lineRule="auto"/>
      <w:ind w:left="560" w:right="-1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6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D066D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D066D"/>
    <w:rPr>
      <w:rFonts w:ascii="Arial" w:eastAsia="Times New Roman" w:hAnsi="Arial" w:cs="Times New Roman"/>
      <w:lang w:eastAsia="ru-RU"/>
    </w:rPr>
  </w:style>
  <w:style w:type="paragraph" w:customStyle="1" w:styleId="ConsPlusNonformat">
    <w:name w:val="ConsPlusNonformat"/>
    <w:rsid w:val="006D06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6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8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uiPriority w:val="99"/>
    <w:unhideWhenUsed/>
    <w:rsid w:val="008C35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52731"/>
    <w:pPr>
      <w:ind w:left="720"/>
      <w:contextualSpacing/>
    </w:pPr>
  </w:style>
  <w:style w:type="paragraph" w:styleId="a9">
    <w:name w:val="No Spacing"/>
    <w:uiPriority w:val="1"/>
    <w:qFormat/>
    <w:rsid w:val="0075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D42"/>
  </w:style>
  <w:style w:type="character" w:customStyle="1" w:styleId="20">
    <w:name w:val="Заголовок 2 Знак"/>
    <w:basedOn w:val="a0"/>
    <w:link w:val="2"/>
    <w:rsid w:val="00D223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4E067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E06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E0F9-4AAB-44B2-A2F8-ADAC39C2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Багаево</cp:lastModifiedBy>
  <cp:revision>25</cp:revision>
  <cp:lastPrinted>2019-10-17T18:00:00Z</cp:lastPrinted>
  <dcterms:created xsi:type="dcterms:W3CDTF">2019-05-16T13:47:00Z</dcterms:created>
  <dcterms:modified xsi:type="dcterms:W3CDTF">2019-10-17T18:01:00Z</dcterms:modified>
</cp:coreProperties>
</file>