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ПРОЕКТ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БАГАЕВСКОГО СЕЛЬСКОГО ПОСЕЛЕНИЯ КАЙБИЦКОГО МУНИЦИПАЛЬНОГО РАЙОНА РЕСПУБЛИКИ ТАТАРСТАН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 ____________ 2016 г. №______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сообщения муниципальными служащими, лицами, замещающими муниципальные должности в  Багаевском сельском поселении Кайбицкого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законодательные акты Президента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Уставом Б</w:t>
      </w:r>
      <w:r w:rsidR="0036219E">
        <w:rPr>
          <w:rFonts w:ascii="Times New Roman" w:eastAsia="Times New Roman" w:hAnsi="Times New Roman"/>
          <w:sz w:val="28"/>
          <w:szCs w:val="28"/>
        </w:rPr>
        <w:t>агаевского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Татарстан, Совет Багаевского сельского поселения Кайбицкого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Республики Татарстан РЕШИЛ: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Утвердить Положение </w:t>
      </w:r>
      <w:r>
        <w:rPr>
          <w:rFonts w:ascii="Times New Roman" w:hAnsi="Times New Roman"/>
          <w:sz w:val="28"/>
          <w:szCs w:val="28"/>
        </w:rPr>
        <w:t>о порядке сообщения муниципальными служащими, лицами, замещающими муниципальные должности в Багаевском</w:t>
      </w:r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Кайбицкого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/>
          <w:sz w:val="28"/>
          <w:szCs w:val="28"/>
        </w:rPr>
        <w:t xml:space="preserve"> (Приложение).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2. Настоящее Решение вступает в силу с момента подписания.</w:t>
      </w:r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</w:rPr>
        <w:t>Багаевского сельского поселения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                                     Р.Ф.Кузнецова</w:t>
      </w:r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Багаевского сельского поселения 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Кайбицкого  муниципального района 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Республики Татарстан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от ___ ________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</w:rPr>
        <w:t>. № ____</w:t>
      </w: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сообщения муниципальными служащими, лицами, замещающими муниципальные должности в Багаевском</w:t>
      </w:r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Кайбицкого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7D6F" w:rsidRDefault="00C87D6F" w:rsidP="00C87D6F">
      <w:pPr>
        <w:spacing w:after="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1.Настоящим Положением определяется порядок сообщения муниципальными служащими, лицами, замещающими муниципальные должности в Багаевском</w:t>
      </w:r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Кайбицкого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87D6F" w:rsidRDefault="00C87D6F" w:rsidP="00C87D6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2.Муниципальные служащие, лица, замещающие муниципальные должности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Муниципальные служащие направляют представителю нанимателя уведомление, составленное по форме согласно приложению №1.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Уведомления поступившие в адрес главы Багаевского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Кайбицкого муниципального района для рассмотрения передаются в Единую комиссию по соблюдению требований к служебному поведению муниципальных служащих и урегулированию конфликта интересов Кайбицкого муниципального района Республики Татарстан (далее – Комиссия).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</w:t>
      </w:r>
      <w:r>
        <w:rPr>
          <w:rFonts w:ascii="Times New Roman" w:hAnsi="Times New Roman"/>
          <w:sz w:val="28"/>
          <w:szCs w:val="28"/>
        </w:rPr>
        <w:lastRenderedPageBreak/>
        <w:t>власти,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 результатам предварительного рассмотрения уведомлений подготавливается мотивированное заключение на каждое из них.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на заседание Комиссии, которое проводится в течение семи рабочих дней со дня поступления уведомлений в Комиссию.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запросов, указанных в абзаце втором пункта 6 настоящего Положения, уведомления, заключения и другие материалы представляются в Комиссию в течении 45 дней со дня поступления уведомлений главе Багаевского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Кайбицкого </w:t>
      </w:r>
      <w:r>
        <w:rPr>
          <w:rFonts w:ascii="Times New Roman" w:hAnsi="Times New Roman"/>
          <w:sz w:val="28"/>
          <w:szCs w:val="28"/>
        </w:rPr>
        <w:t>муниципального района . Указанный срок может быть продлен, но не более чем на 30 дней.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   6. Комиссия рассматривает уведомления и принимает по ним решения в порядке, установленном Положением о Комиссии, утвержденным Советом Кайбицкого муниципального района Республики Татарстан от   18 октября 2014 года № 243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единой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«Кайбицкий муниципальный район Республики Татарстан» и направляет принятое решение главе </w:t>
      </w:r>
      <w:r w:rsidR="00FB2BF3">
        <w:rPr>
          <w:rFonts w:ascii="Times New Roman" w:hAnsi="Times New Roman"/>
          <w:sz w:val="28"/>
          <w:szCs w:val="28"/>
        </w:rPr>
        <w:t xml:space="preserve">Багаевского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Кайбицкого  муниципального района. </w:t>
      </w:r>
    </w:p>
    <w:bookmarkEnd w:id="0"/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Главой Багаевского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Кайбицкого муниципального района по результатам рассмотрения Комиссией уведомлений принимается одно из следующих решений: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лицом, направившим уведомление, не соблюдались меры по предотвращению и (или) урегулированию конфликта интересов.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случае принятия решения, предусмотренного подпунктом «б» пункта 9 настоящего Положения, в соответствии с законодательством Российской Федерации глава</w:t>
      </w:r>
      <w:r w:rsidR="00362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Багаевского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Кайбицкого  муниципального района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случае принятия решения, предусмотренного подпунктом «в» пункта 7 настоящего Положения глава Багаевского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Кайбицкого  муниципального района применяют меры юридической ответственности, предусмотренные законодательством Российской Федерации.</w:t>
      </w:r>
    </w:p>
    <w:p w:rsidR="00C87D6F" w:rsidRPr="0036219E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36219E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C87D6F" w:rsidRPr="0036219E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36219E">
        <w:rPr>
          <w:rFonts w:ascii="Times New Roman" w:hAnsi="Times New Roman"/>
          <w:sz w:val="20"/>
          <w:szCs w:val="20"/>
        </w:rPr>
        <w:t>к Положению о порядке сообщения</w:t>
      </w:r>
    </w:p>
    <w:p w:rsidR="00C87D6F" w:rsidRPr="0036219E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36219E">
        <w:rPr>
          <w:rFonts w:ascii="Times New Roman" w:hAnsi="Times New Roman"/>
          <w:sz w:val="20"/>
          <w:szCs w:val="20"/>
        </w:rPr>
        <w:t>муниципальными служащими, лицами,</w:t>
      </w:r>
    </w:p>
    <w:p w:rsidR="00C87D6F" w:rsidRPr="0036219E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36219E">
        <w:rPr>
          <w:rFonts w:ascii="Times New Roman" w:hAnsi="Times New Roman"/>
          <w:sz w:val="20"/>
          <w:szCs w:val="20"/>
        </w:rPr>
        <w:t xml:space="preserve">замещающими муниципальные должности </w:t>
      </w:r>
    </w:p>
    <w:p w:rsidR="00C87D6F" w:rsidRPr="0036219E" w:rsidRDefault="00C87D6F" w:rsidP="00C87D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36219E">
        <w:rPr>
          <w:rFonts w:ascii="Times New Roman" w:hAnsi="Times New Roman"/>
          <w:sz w:val="20"/>
          <w:szCs w:val="20"/>
        </w:rPr>
        <w:t xml:space="preserve">                                                    в Багаевском</w:t>
      </w:r>
      <w:r w:rsidRPr="0036219E">
        <w:rPr>
          <w:rFonts w:ascii="Times New Roman" w:eastAsia="Times New Roman" w:hAnsi="Times New Roman"/>
          <w:sz w:val="20"/>
          <w:szCs w:val="20"/>
        </w:rPr>
        <w:t xml:space="preserve"> сельском поселении   </w:t>
      </w:r>
    </w:p>
    <w:p w:rsidR="00C87D6F" w:rsidRPr="0036219E" w:rsidRDefault="0036219E" w:rsidP="00C87D6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36219E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C87D6F" w:rsidRPr="0036219E">
        <w:rPr>
          <w:rFonts w:ascii="Times New Roman" w:hAnsi="Times New Roman"/>
          <w:sz w:val="20"/>
          <w:szCs w:val="20"/>
        </w:rPr>
        <w:t>Кайбицкого муниципального района</w:t>
      </w:r>
    </w:p>
    <w:p w:rsidR="00C87D6F" w:rsidRPr="0036219E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36219E">
        <w:rPr>
          <w:rFonts w:ascii="Times New Roman" w:hAnsi="Times New Roman"/>
          <w:sz w:val="20"/>
          <w:szCs w:val="20"/>
        </w:rPr>
        <w:t xml:space="preserve">Республики Татарстан о возникновении </w:t>
      </w:r>
    </w:p>
    <w:p w:rsidR="00C87D6F" w:rsidRPr="0036219E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36219E">
        <w:rPr>
          <w:rFonts w:ascii="Times New Roman" w:hAnsi="Times New Roman"/>
          <w:sz w:val="20"/>
          <w:szCs w:val="20"/>
        </w:rPr>
        <w:t>личной заинтересованности при исполнении</w:t>
      </w:r>
    </w:p>
    <w:p w:rsidR="00C87D6F" w:rsidRPr="0036219E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36219E">
        <w:rPr>
          <w:rFonts w:ascii="Times New Roman" w:hAnsi="Times New Roman"/>
          <w:sz w:val="20"/>
          <w:szCs w:val="20"/>
        </w:rPr>
        <w:t xml:space="preserve">должностных обязанностей, которая приводит </w:t>
      </w:r>
    </w:p>
    <w:p w:rsidR="00C87D6F" w:rsidRPr="0036219E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36219E">
        <w:rPr>
          <w:rFonts w:ascii="Times New Roman" w:hAnsi="Times New Roman"/>
          <w:sz w:val="20"/>
          <w:szCs w:val="20"/>
        </w:rPr>
        <w:t>или может привести к конфликту интересов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C87D6F" w:rsidRDefault="00C87D6F" w:rsidP="00C87D6F">
      <w:pPr>
        <w:spacing w:after="0" w:line="240" w:lineRule="auto"/>
        <w:ind w:right="680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(отметка об ознакомлении)</w:t>
      </w:r>
    </w:p>
    <w:p w:rsidR="00C87D6F" w:rsidRDefault="00C87D6F" w:rsidP="00C87D6F">
      <w:pPr>
        <w:spacing w:after="0" w:line="240" w:lineRule="auto"/>
        <w:ind w:left="5529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C87D6F" w:rsidRDefault="00C87D6F" w:rsidP="00C87D6F">
      <w:pPr>
        <w:spacing w:after="0" w:line="240" w:lineRule="auto"/>
        <w:ind w:left="5529"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(Главе </w:t>
      </w:r>
      <w:r w:rsidRPr="00C87D6F">
        <w:rPr>
          <w:rFonts w:ascii="Times New Roman" w:hAnsi="Times New Roman"/>
          <w:sz w:val="24"/>
          <w:szCs w:val="24"/>
        </w:rPr>
        <w:t>Багаевского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Кайбицкого  муниципального района  Республики Татарстан) </w:t>
      </w:r>
    </w:p>
    <w:p w:rsidR="00C87D6F" w:rsidRDefault="00C87D6F" w:rsidP="00C87D6F">
      <w:pPr>
        <w:spacing w:after="0" w:line="240" w:lineRule="auto"/>
        <w:ind w:left="5529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6219E">
        <w:rPr>
          <w:rFonts w:ascii="Times New Roman" w:hAnsi="Times New Roman"/>
          <w:sz w:val="28"/>
          <w:szCs w:val="28"/>
        </w:rPr>
        <w:t>т _____________________________</w:t>
      </w:r>
    </w:p>
    <w:p w:rsidR="00C87D6F" w:rsidRDefault="00C87D6F" w:rsidP="00C87D6F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должность)</w:t>
      </w:r>
    </w:p>
    <w:p w:rsidR="00C87D6F" w:rsidRDefault="00C87D6F" w:rsidP="00C87D6F">
      <w:pPr>
        <w:spacing w:after="0" w:line="240" w:lineRule="auto"/>
        <w:ind w:left="5529"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</w:t>
      </w: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исполнении должностных обязанностей, </w:t>
      </w: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которая приводит или может привести к конфликту интересов</w:t>
      </w: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/>
          <w:sz w:val="24"/>
          <w:szCs w:val="24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>.</w:t>
      </w:r>
    </w:p>
    <w:p w:rsidR="00C87D6F" w:rsidRDefault="00C87D6F" w:rsidP="00C87D6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Намереваюсь (не намереваюсь) лично присутствовать на заседании Единой комиссии по соблюдению требований к служебному поведению муниципальных служащих и урегулированию конфликта интересов Кайбицкого муниципального района Республики Татарстан при рассмотрении настоящего уведомления </w:t>
      </w:r>
      <w:r>
        <w:rPr>
          <w:rFonts w:ascii="Times New Roman" w:hAnsi="Times New Roman"/>
          <w:sz w:val="24"/>
          <w:szCs w:val="24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>.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 20__ г. ______________________      __________________</w:t>
      </w:r>
    </w:p>
    <w:tbl>
      <w:tblPr>
        <w:tblStyle w:val="1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7"/>
        <w:gridCol w:w="3113"/>
      </w:tblGrid>
      <w:tr w:rsidR="00C87D6F" w:rsidTr="00C87D6F">
        <w:tc>
          <w:tcPr>
            <w:tcW w:w="3294" w:type="dxa"/>
            <w:hideMark/>
          </w:tcPr>
          <w:p w:rsidR="00C87D6F" w:rsidRDefault="00C87D6F" w:rsidP="0036219E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направляющего</w:t>
            </w:r>
            <w:r w:rsidR="0036219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ведомление</w:t>
            </w:r>
          </w:p>
        </w:tc>
        <w:tc>
          <w:tcPr>
            <w:tcW w:w="3215" w:type="dxa"/>
            <w:hideMark/>
          </w:tcPr>
          <w:p w:rsidR="00C87D6F" w:rsidRDefault="00C87D6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sectPr w:rsidR="00C87D6F" w:rsidSect="00C87D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5CA" w:rsidRDefault="00C365CA" w:rsidP="0036219E">
      <w:pPr>
        <w:spacing w:after="0" w:line="240" w:lineRule="auto"/>
      </w:pPr>
      <w:r>
        <w:separator/>
      </w:r>
    </w:p>
  </w:endnote>
  <w:endnote w:type="continuationSeparator" w:id="1">
    <w:p w:rsidR="00C365CA" w:rsidRDefault="00C365CA" w:rsidP="0036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5CA" w:rsidRDefault="00C365CA" w:rsidP="0036219E">
      <w:pPr>
        <w:spacing w:after="0" w:line="240" w:lineRule="auto"/>
      </w:pPr>
      <w:r>
        <w:separator/>
      </w:r>
    </w:p>
  </w:footnote>
  <w:footnote w:type="continuationSeparator" w:id="1">
    <w:p w:rsidR="00C365CA" w:rsidRDefault="00C365CA" w:rsidP="00362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87D6F"/>
    <w:rsid w:val="00106609"/>
    <w:rsid w:val="00333560"/>
    <w:rsid w:val="0036219E"/>
    <w:rsid w:val="0079269D"/>
    <w:rsid w:val="00C365CA"/>
    <w:rsid w:val="00C87D6F"/>
    <w:rsid w:val="00EC13E2"/>
    <w:rsid w:val="00FB2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87D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36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19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6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1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87D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5</cp:revision>
  <dcterms:created xsi:type="dcterms:W3CDTF">2016-04-06T07:31:00Z</dcterms:created>
  <dcterms:modified xsi:type="dcterms:W3CDTF">2016-04-07T06:16:00Z</dcterms:modified>
</cp:coreProperties>
</file>