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97" w:rsidRPr="00236597" w:rsidRDefault="00236597" w:rsidP="00236597">
      <w:pPr>
        <w:pStyle w:val="1"/>
        <w:rPr>
          <w:sz w:val="32"/>
          <w:szCs w:val="32"/>
        </w:rPr>
      </w:pPr>
      <w:r w:rsidRPr="00236597">
        <w:rPr>
          <w:sz w:val="32"/>
          <w:szCs w:val="32"/>
        </w:rPr>
        <w:t>ЧЕМ ОТЛИЧАЕТСЯ СЕЛО ОТ ДЕРЕВНИ</w:t>
      </w:r>
    </w:p>
    <w:p w:rsidR="00236597" w:rsidRDefault="00236597" w:rsidP="00236597">
      <w:pPr>
        <w:pStyle w:val="a3"/>
      </w:pPr>
      <w:r>
        <w:rPr>
          <w:rStyle w:val="a4"/>
        </w:rPr>
        <w:t xml:space="preserve">В центре Больших Кайбиц на перекрестке дорог висит эта вывеска. Прямо поедешь – доедешь до </w:t>
      </w:r>
      <w:proofErr w:type="spellStart"/>
      <w:r>
        <w:rPr>
          <w:rStyle w:val="a4"/>
        </w:rPr>
        <w:t>Молькеева</w:t>
      </w:r>
      <w:proofErr w:type="spellEnd"/>
      <w:r>
        <w:rPr>
          <w:rStyle w:val="a4"/>
        </w:rPr>
        <w:t xml:space="preserve">, налево – до </w:t>
      </w:r>
      <w:proofErr w:type="spellStart"/>
      <w:r>
        <w:rPr>
          <w:rStyle w:val="a4"/>
        </w:rPr>
        <w:t>Эбалакова</w:t>
      </w:r>
      <w:proofErr w:type="spellEnd"/>
      <w:r>
        <w:rPr>
          <w:rStyle w:val="a4"/>
        </w:rPr>
        <w:t>. А направо… до села «</w:t>
      </w:r>
      <w:proofErr w:type="spellStart"/>
      <w:r>
        <w:rPr>
          <w:rStyle w:val="a4"/>
        </w:rPr>
        <w:t>Богай</w:t>
      </w:r>
      <w:proofErr w:type="spellEnd"/>
      <w:r>
        <w:rPr>
          <w:rStyle w:val="a4"/>
        </w:rPr>
        <w:t>»? Вряд ли доедешь, потому что населенного пункта с таким названием в нашем районе не существует.</w:t>
      </w:r>
    </w:p>
    <w:p w:rsidR="00236597" w:rsidRDefault="00236597" w:rsidP="00236597">
      <w:pPr>
        <w:pStyle w:val="a3"/>
      </w:pPr>
      <w:r>
        <w:t xml:space="preserve">Дорожные вывески указывают на населенные пункты. Удобно. Но, к сожалению, не всегда в них указаны верные (с точки зрения правописания) названия. Выяснить что и как, мы решили у компетентного в этом вопросе лица – заместителя Главы </w:t>
      </w:r>
      <w:proofErr w:type="spellStart"/>
      <w:r>
        <w:t>Кайбицкого</w:t>
      </w:r>
      <w:proofErr w:type="spellEnd"/>
      <w:r>
        <w:t xml:space="preserve"> района </w:t>
      </w:r>
      <w:proofErr w:type="spellStart"/>
      <w:r>
        <w:t>Рамиса</w:t>
      </w:r>
      <w:proofErr w:type="spellEnd"/>
      <w:r>
        <w:t xml:space="preserve"> </w:t>
      </w:r>
      <w:proofErr w:type="spellStart"/>
      <w:r>
        <w:t>Хаялиева</w:t>
      </w:r>
      <w:proofErr w:type="spellEnd"/>
      <w:r>
        <w:t>.</w:t>
      </w:r>
    </w:p>
    <w:p w:rsidR="00236597" w:rsidRDefault="00236597" w:rsidP="00236597">
      <w:pPr>
        <w:pStyle w:val="a3"/>
      </w:pPr>
      <w:r>
        <w:t>– Испокон веку существовало административно-территориальное деление. Если взглянуть на справочные материалы, то нынешнее отличается от деления советского периода. Изменение некоторых названий связано с историческими событиями: преобразованием РСФСР в Российскую Федерацию, ТАССР в Рес</w:t>
      </w:r>
      <w:r>
        <w:softHyphen/>
        <w:t xml:space="preserve">публику Татарстан и образованием </w:t>
      </w:r>
      <w:proofErr w:type="spellStart"/>
      <w:r>
        <w:t>Кайбицкого</w:t>
      </w:r>
      <w:proofErr w:type="spellEnd"/>
      <w:r>
        <w:t xml:space="preserve"> района. Вспомним, наш район отделился из состава </w:t>
      </w:r>
      <w:proofErr w:type="spellStart"/>
      <w:r>
        <w:t>Апастовского</w:t>
      </w:r>
      <w:proofErr w:type="spellEnd"/>
      <w:r>
        <w:t xml:space="preserve"> с тринадцатью сельскими советами. После имевших место разных объединений и разъединений на данный момент в районе семнадцать сельских поселений. Предпосылок к тому, чтобы увеличить или уменьшить их количество, нет. Это – оптимальный вариант.</w:t>
      </w:r>
    </w:p>
    <w:p w:rsidR="00236597" w:rsidRDefault="00236597" w:rsidP="00236597">
      <w:pPr>
        <w:pStyle w:val="a3"/>
      </w:pPr>
      <w:r>
        <w:t>Названия населенных пунктов на татарском и русском языках закреплены Законом Республики Татарстан от 7 декабря 2005 года №116-ЗРТ. </w:t>
      </w:r>
      <w:r>
        <w:br/>
      </w:r>
      <w:proofErr w:type="spellStart"/>
      <w:r>
        <w:t>Багаевское</w:t>
      </w:r>
      <w:proofErr w:type="spellEnd"/>
      <w:r>
        <w:t xml:space="preserve"> сельское поселение возглавляет список сельских поселений </w:t>
      </w:r>
      <w:proofErr w:type="spellStart"/>
      <w:r>
        <w:t>Кайбицкого</w:t>
      </w:r>
      <w:proofErr w:type="spellEnd"/>
      <w:r>
        <w:t xml:space="preserve"> района. Это север района. Поселение граничит с </w:t>
      </w:r>
      <w:proofErr w:type="spellStart"/>
      <w:r>
        <w:t>Зеленодольским</w:t>
      </w:r>
      <w:proofErr w:type="spellEnd"/>
      <w:r>
        <w:t xml:space="preserve"> районом республики. В него входят четыре населенных пункта: села </w:t>
      </w:r>
      <w:proofErr w:type="spellStart"/>
      <w:r>
        <w:t>Багаево</w:t>
      </w:r>
      <w:proofErr w:type="spellEnd"/>
      <w:r>
        <w:t xml:space="preserve"> и Арасланово, деревни </w:t>
      </w:r>
      <w:proofErr w:type="spellStart"/>
      <w:r>
        <w:t>Кулабердино</w:t>
      </w:r>
      <w:proofErr w:type="spellEnd"/>
      <w:r>
        <w:t xml:space="preserve"> и </w:t>
      </w:r>
      <w:proofErr w:type="spellStart"/>
      <w:r>
        <w:t>Салтыганово</w:t>
      </w:r>
      <w:proofErr w:type="spellEnd"/>
      <w:r>
        <w:t xml:space="preserve">. В русских написаниях наименований вопросов не возникает. Населенные пункты, имевшие церковь, издревле назывались селом. Церкви были и в </w:t>
      </w:r>
      <w:proofErr w:type="spellStart"/>
      <w:r>
        <w:t>Багаеве</w:t>
      </w:r>
      <w:proofErr w:type="spellEnd"/>
      <w:r>
        <w:t xml:space="preserve">, и в Арасланове. На перекрестке дорог районного центра Больших Кайбиц висит вывеска с указанием населенных пунктов. Многие наши читатели, наверное, не раз обращали внимание на то, что название села </w:t>
      </w:r>
      <w:proofErr w:type="spellStart"/>
      <w:r>
        <w:t>Багаево</w:t>
      </w:r>
      <w:proofErr w:type="spellEnd"/>
      <w:r>
        <w:t xml:space="preserve"> на татарском языке написано неверно – </w:t>
      </w:r>
      <w:proofErr w:type="spellStart"/>
      <w:r>
        <w:t>Богай</w:t>
      </w:r>
      <w:proofErr w:type="spellEnd"/>
      <w:r>
        <w:t xml:space="preserve">. Дорожные службы, которые устанавливали эти вывески, в свое время не посоветовались с компетентными службами. Село </w:t>
      </w:r>
      <w:proofErr w:type="spellStart"/>
      <w:r>
        <w:t>Багаево</w:t>
      </w:r>
      <w:proofErr w:type="spellEnd"/>
      <w:r>
        <w:t xml:space="preserve"> – это административный центр. В советское время был </w:t>
      </w:r>
      <w:proofErr w:type="spellStart"/>
      <w:r>
        <w:t>Араслановский</w:t>
      </w:r>
      <w:proofErr w:type="spellEnd"/>
      <w:r>
        <w:t xml:space="preserve"> сельский совет. Здесь преимущественно проживает русское население. В </w:t>
      </w:r>
      <w:proofErr w:type="spellStart"/>
      <w:r>
        <w:t>Салтыганове</w:t>
      </w:r>
      <w:proofErr w:type="spellEnd"/>
      <w:r>
        <w:t xml:space="preserve"> (по-татарски – </w:t>
      </w:r>
      <w:proofErr w:type="spellStart"/>
      <w:r>
        <w:t>Салтыйган</w:t>
      </w:r>
      <w:proofErr w:type="spellEnd"/>
      <w:r>
        <w:t xml:space="preserve">) – русские и татары всегда жили дружно. Времена меняются. Смешанным по составу становится и село </w:t>
      </w:r>
      <w:proofErr w:type="spellStart"/>
      <w:r>
        <w:t>Багаево</w:t>
      </w:r>
      <w:proofErr w:type="spellEnd"/>
      <w:r>
        <w:t xml:space="preserve">. Интерес представляют татарские наименования населенных пунктов Багаевского поселения. Это самые настоящие татарские названия. </w:t>
      </w:r>
      <w:proofErr w:type="spellStart"/>
      <w:r>
        <w:t>Кулабердино</w:t>
      </w:r>
      <w:proofErr w:type="spellEnd"/>
      <w:r>
        <w:t xml:space="preserve"> по-татарски звучит, как «</w:t>
      </w:r>
      <w:proofErr w:type="spellStart"/>
      <w:r>
        <w:t>Кодыбирде</w:t>
      </w:r>
      <w:proofErr w:type="spellEnd"/>
      <w:r>
        <w:t xml:space="preserve">». Редко кто знает это название самой маленькой деревни, расположенной на живописном берегу реки </w:t>
      </w:r>
      <w:proofErr w:type="spellStart"/>
      <w:r>
        <w:t>Кубня</w:t>
      </w:r>
      <w:proofErr w:type="spellEnd"/>
      <w:r>
        <w:t xml:space="preserve">. Здесь живет малочисленный, но трудолюбивый народ. А вот деревня </w:t>
      </w:r>
      <w:proofErr w:type="spellStart"/>
      <w:r>
        <w:t>Салтыганово</w:t>
      </w:r>
      <w:proofErr w:type="spellEnd"/>
      <w:r>
        <w:t xml:space="preserve"> в народе на татарском языке имеет еще одно дополнительное историческое название «</w:t>
      </w:r>
      <w:proofErr w:type="spellStart"/>
      <w:r>
        <w:t>Ышнал</w:t>
      </w:r>
      <w:proofErr w:type="spellEnd"/>
      <w:r>
        <w:t xml:space="preserve"> </w:t>
      </w:r>
      <w:proofErr w:type="spellStart"/>
      <w:r>
        <w:t>башы</w:t>
      </w:r>
      <w:proofErr w:type="spellEnd"/>
      <w:r>
        <w:t xml:space="preserve">». Второе наименование связано с берущей в этих краях начало и протекающей неподалеку рекой </w:t>
      </w:r>
      <w:proofErr w:type="spellStart"/>
      <w:r>
        <w:t>Шеланда</w:t>
      </w:r>
      <w:proofErr w:type="spellEnd"/>
      <w:r>
        <w:t xml:space="preserve"> (</w:t>
      </w:r>
      <w:proofErr w:type="spellStart"/>
      <w:r>
        <w:t>Ышнал</w:t>
      </w:r>
      <w:proofErr w:type="spellEnd"/>
      <w:r>
        <w:t>).</w:t>
      </w:r>
    </w:p>
    <w:p w:rsidR="00236597" w:rsidRDefault="00236597" w:rsidP="00236597">
      <w:pPr>
        <w:pStyle w:val="a3"/>
        <w:rPr>
          <w:rStyle w:val="a4"/>
        </w:rPr>
      </w:pPr>
      <w:r>
        <w:t xml:space="preserve">– Исторические названия живут и хранятся в народной памяти. С этим никто из нас не борется. Но в официальных документах и средствах массовой информации мы, основываясь на законе республики, требуем правильного написания и употребления наименований населенных пунктов, – отметил </w:t>
      </w:r>
      <w:proofErr w:type="spellStart"/>
      <w:r>
        <w:t>Рамис</w:t>
      </w:r>
      <w:proofErr w:type="spellEnd"/>
      <w:r>
        <w:t xml:space="preserve"> </w:t>
      </w:r>
      <w:proofErr w:type="spellStart"/>
      <w:r>
        <w:t>Хаялиев</w:t>
      </w:r>
      <w:proofErr w:type="spellEnd"/>
      <w:r>
        <w:t>.</w:t>
      </w:r>
      <w:r>
        <w:br/>
      </w:r>
      <w:proofErr w:type="spellStart"/>
      <w:r>
        <w:rPr>
          <w:rStyle w:val="a4"/>
        </w:rPr>
        <w:t>Фирада</w:t>
      </w:r>
      <w:proofErr w:type="spellEnd"/>
      <w:r>
        <w:rPr>
          <w:rStyle w:val="a4"/>
        </w:rPr>
        <w:t xml:space="preserve"> САЙРАНОВА        </w:t>
      </w:r>
    </w:p>
    <w:p w:rsidR="00236597" w:rsidRPr="00236597" w:rsidRDefault="00236597" w:rsidP="00236597">
      <w:pPr>
        <w:pStyle w:val="a3"/>
      </w:pPr>
      <w:r>
        <w:rPr>
          <w:rStyle w:val="a4"/>
        </w:rPr>
        <w:t>Статья  из районной газеты «</w:t>
      </w:r>
      <w:proofErr w:type="spellStart"/>
      <w:r>
        <w:rPr>
          <w:rStyle w:val="a4"/>
        </w:rPr>
        <w:t>Кайбицкие</w:t>
      </w:r>
      <w:proofErr w:type="spellEnd"/>
      <w:r>
        <w:rPr>
          <w:rStyle w:val="a4"/>
        </w:rPr>
        <w:t xml:space="preserve"> зори» №20 от 19.03.2014г.</w:t>
      </w:r>
    </w:p>
    <w:p w:rsidR="00236597" w:rsidRDefault="00236597" w:rsidP="00236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0D0" w:rsidRDefault="00BD30D0"/>
    <w:sectPr w:rsidR="00BD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597"/>
    <w:rsid w:val="00236597"/>
    <w:rsid w:val="00BD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5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5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uiPriority w:val="99"/>
    <w:semiHidden/>
    <w:rsid w:val="002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6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2014-04-23T12:09:00Z</dcterms:created>
  <dcterms:modified xsi:type="dcterms:W3CDTF">2014-04-23T12:13:00Z</dcterms:modified>
</cp:coreProperties>
</file>