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F6" w:rsidRDefault="005A67F6"/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4B6665" w:rsidRPr="00B42420" w:rsidTr="005A67F6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6665" w:rsidRPr="00B42420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4B6665" w:rsidRPr="00B42420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="00243660" w:rsidRPr="00B42420">
              <w:rPr>
                <w:rFonts w:ascii="Times New Roman" w:hAnsi="Times New Roman" w:cs="Times New Roman"/>
                <w:b/>
                <w:sz w:val="24"/>
                <w:szCs w:val="24"/>
              </w:rPr>
              <w:t>БАГАЕВСКОГО</w:t>
            </w:r>
            <w:r w:rsidRPr="00B42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СЕЛЬСКОГО ПОСЕЛЕНИЯ</w:t>
            </w:r>
          </w:p>
          <w:p w:rsidR="004B6665" w:rsidRPr="00B42420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20"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4B6665" w:rsidRPr="00B42420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20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4B6665" w:rsidRPr="00B42420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B6665" w:rsidRPr="00B42420" w:rsidRDefault="004B6665" w:rsidP="005C5308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6665" w:rsidRPr="00B42420" w:rsidRDefault="004B6665" w:rsidP="005C53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Pr="00B4242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B42420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4B6665" w:rsidRPr="00B42420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B42420"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4B6665" w:rsidRPr="00B42420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4B6665" w:rsidRPr="00B42420" w:rsidRDefault="00243660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420">
              <w:rPr>
                <w:rFonts w:ascii="Times New Roman" w:hAnsi="Times New Roman" w:cs="Times New Roman"/>
                <w:b/>
                <w:sz w:val="24"/>
                <w:szCs w:val="24"/>
              </w:rPr>
              <w:t>БАГАЙ</w:t>
            </w:r>
            <w:r w:rsidR="004B6665" w:rsidRPr="00B42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4B6665" w:rsidRPr="00B42420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4B6665" w:rsidRPr="00B42420" w:rsidRDefault="004B6665" w:rsidP="004B6665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B6665" w:rsidRPr="00B42420" w:rsidRDefault="004B6665" w:rsidP="004B666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 w:rsidRPr="00B42420"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4B6665" w:rsidRPr="00B42420" w:rsidRDefault="00CE6B13" w:rsidP="004B6665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420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Pr="00B42420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Pr="00B42420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Pr="00B42420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Pr="00B42420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Pr="00B42420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Pr="00B42420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Pr="00B42420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Pr="00B42420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="00243660" w:rsidRPr="00B42420">
        <w:rPr>
          <w:rFonts w:ascii="Times New Roman" w:hAnsi="Times New Roman" w:cs="Times New Roman"/>
          <w:sz w:val="28"/>
          <w:szCs w:val="28"/>
          <w:lang w:val="tt-RU"/>
        </w:rPr>
        <w:t>30.09.2019</w:t>
      </w:r>
      <w:r w:rsidR="004B6665" w:rsidRPr="00B42420">
        <w:rPr>
          <w:rFonts w:ascii="Times New Roman" w:hAnsi="Times New Roman" w:cs="Times New Roman"/>
          <w:sz w:val="28"/>
          <w:szCs w:val="28"/>
        </w:rPr>
        <w:t xml:space="preserve">                        с. </w:t>
      </w:r>
      <w:r w:rsidR="00243660" w:rsidRPr="00B42420">
        <w:rPr>
          <w:rFonts w:ascii="Times New Roman" w:hAnsi="Times New Roman" w:cs="Times New Roman"/>
          <w:sz w:val="28"/>
          <w:szCs w:val="28"/>
        </w:rPr>
        <w:t>Багаево</w:t>
      </w:r>
      <w:r w:rsidR="004B6665" w:rsidRPr="00B424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4B6665" w:rsidRPr="00B42420">
        <w:rPr>
          <w:rFonts w:ascii="Times New Roman" w:hAnsi="Times New Roman" w:cs="Times New Roman"/>
          <w:sz w:val="28"/>
          <w:szCs w:val="28"/>
        </w:rPr>
        <w:t xml:space="preserve">№ </w:t>
      </w:r>
      <w:r w:rsidR="00243660" w:rsidRPr="00B42420">
        <w:rPr>
          <w:rFonts w:ascii="Times New Roman" w:hAnsi="Times New Roman" w:cs="Times New Roman"/>
          <w:sz w:val="28"/>
          <w:szCs w:val="28"/>
        </w:rPr>
        <w:t xml:space="preserve"> 11</w:t>
      </w:r>
      <w:proofErr w:type="gramEnd"/>
    </w:p>
    <w:p w:rsidR="00972CB4" w:rsidRPr="00B42420" w:rsidRDefault="00972CB4" w:rsidP="00972CB4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утверждении программы комплексного развития транспортной инфраструктуры </w:t>
      </w:r>
      <w:r w:rsidR="00243660"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2019-2029 годы»</w:t>
      </w:r>
    </w:p>
    <w:p w:rsidR="008979D8" w:rsidRPr="00B42420" w:rsidRDefault="008979D8" w:rsidP="00972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B4" w:rsidRPr="00B42420" w:rsidRDefault="00972CB4" w:rsidP="004B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B4" w:rsidRPr="00B42420" w:rsidRDefault="00972CB4" w:rsidP="00972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п.2 раздела </w:t>
      </w:r>
      <w:r w:rsidRPr="00B4242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протокола от 27.07.2016 №58 селекторного совещания с руководителями субъектов Российской Федерации по  вопросу реализации нормативных правовых актов в сфере транспорта и дорожного хозяйства у Министра транспорта Российской Федерации  М.Ю. Соколова в части касающейся разработки и утверждения программ комплексного развития транспортной инфраструктуры для муниципальных образований, письмом Министерства транспорта и дорожного хозяйства Республики Татарстан от 19.12.2016 №03-16/5899, в целях обеспечения развития транспортной инфраструктуры в </w:t>
      </w:r>
      <w:r w:rsidR="00243660"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Багаевском</w:t>
      </w:r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 поселении </w:t>
      </w:r>
      <w:proofErr w:type="spellStart"/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с повышением уровня ее безопасности, Исполнительный комитет </w:t>
      </w:r>
      <w:r w:rsidR="00243660"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ПОСТАНОВЛЯЕТ:</w:t>
      </w:r>
    </w:p>
    <w:p w:rsidR="00972CB4" w:rsidRPr="00B42420" w:rsidRDefault="00972CB4" w:rsidP="00972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B42420" w:rsidRDefault="00972CB4" w:rsidP="00DA3B6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Программу комплексного развития транспортной инфраструктуры </w:t>
      </w:r>
      <w:r w:rsidR="00243660"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2019-2029 годы» (приложение).</w:t>
      </w:r>
    </w:p>
    <w:p w:rsidR="00DA3B6D" w:rsidRPr="00B42420" w:rsidRDefault="00DA3B6D" w:rsidP="00DA3B6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Исполнительного комитета </w:t>
      </w:r>
      <w:r w:rsidR="00243660"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</w:t>
      </w:r>
      <w:r w:rsidR="00243660"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>района Республики Татарстан от 24.06.2016 №10</w:t>
      </w:r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муниципальной программы комплексного развития транспортной инфраструктуры </w:t>
      </w:r>
      <w:r w:rsidR="00243660"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2016-2030 годы» признать утратившим силу.</w:t>
      </w:r>
    </w:p>
    <w:p w:rsidR="00FC6DCA" w:rsidRPr="00B42420" w:rsidRDefault="00FC6DCA" w:rsidP="00972CB4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242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72CB4" w:rsidRPr="00B424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4242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A3B6D" w:rsidRPr="00B4242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42420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</w:t>
      </w:r>
      <w:r w:rsidR="006C1458" w:rsidRPr="00B42420">
        <w:rPr>
          <w:rFonts w:ascii="Times New Roman" w:eastAsia="Times New Roman" w:hAnsi="Times New Roman" w:cs="Times New Roman"/>
          <w:sz w:val="28"/>
          <w:szCs w:val="28"/>
        </w:rPr>
        <w:t>исполнением настоящего</w:t>
      </w:r>
      <w:r w:rsidRPr="00B42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660" w:rsidRPr="00B4242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B42420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собой.</w:t>
      </w:r>
    </w:p>
    <w:p w:rsidR="003E2772" w:rsidRPr="00B42420" w:rsidRDefault="003E2772" w:rsidP="00972C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43660" w:rsidRPr="00B42420" w:rsidRDefault="00243660" w:rsidP="00243660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</w:rPr>
      </w:pPr>
      <w:r w:rsidRPr="00B42420">
        <w:rPr>
          <w:rFonts w:ascii="SL_Times New Roman" w:eastAsia="Times New Roman" w:hAnsi="SL_Times New Roman" w:cs="Times New Roman"/>
          <w:b/>
          <w:sz w:val="28"/>
          <w:szCs w:val="28"/>
        </w:rPr>
        <w:t>Руководитель исполнительного</w:t>
      </w:r>
    </w:p>
    <w:p w:rsidR="00243660" w:rsidRPr="00B42420" w:rsidRDefault="00243660" w:rsidP="00243660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</w:rPr>
      </w:pPr>
      <w:r w:rsidRPr="00B42420">
        <w:rPr>
          <w:rFonts w:ascii="SL_Times New Roman" w:eastAsia="Times New Roman" w:hAnsi="SL_Times New Roman" w:cs="Times New Roman"/>
          <w:b/>
          <w:sz w:val="28"/>
          <w:szCs w:val="28"/>
        </w:rPr>
        <w:t xml:space="preserve">комитета </w:t>
      </w:r>
      <w:r w:rsidR="006C1458" w:rsidRPr="00B42420">
        <w:rPr>
          <w:rFonts w:ascii="SL_Times New Roman" w:eastAsia="Times New Roman" w:hAnsi="SL_Times New Roman" w:cs="Times New Roman"/>
          <w:b/>
          <w:sz w:val="28"/>
          <w:szCs w:val="28"/>
        </w:rPr>
        <w:t>Багаевского сельского</w:t>
      </w:r>
    </w:p>
    <w:p w:rsidR="00243660" w:rsidRPr="00B42420" w:rsidRDefault="00243660" w:rsidP="00243660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</w:rPr>
      </w:pPr>
      <w:r w:rsidRPr="00B42420">
        <w:rPr>
          <w:rFonts w:ascii="SL_Times New Roman" w:eastAsia="Times New Roman" w:hAnsi="SL_Times New Roman" w:cs="Times New Roman"/>
          <w:b/>
          <w:sz w:val="28"/>
          <w:szCs w:val="28"/>
        </w:rPr>
        <w:t xml:space="preserve">поселения </w:t>
      </w:r>
      <w:proofErr w:type="spellStart"/>
      <w:r w:rsidRPr="00B42420">
        <w:rPr>
          <w:rFonts w:ascii="SL_Times New Roman" w:eastAsia="Times New Roman" w:hAnsi="SL_Times New Roman" w:cs="Times New Roman"/>
          <w:b/>
          <w:sz w:val="28"/>
          <w:szCs w:val="28"/>
        </w:rPr>
        <w:t>Кайбицкого</w:t>
      </w:r>
      <w:proofErr w:type="spellEnd"/>
    </w:p>
    <w:p w:rsidR="00243660" w:rsidRPr="00FA1192" w:rsidRDefault="00243660" w:rsidP="00243660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</w:rPr>
      </w:pPr>
      <w:r w:rsidRPr="00B42420">
        <w:rPr>
          <w:rFonts w:ascii="SL_Times New Roman" w:eastAsia="Times New Roman" w:hAnsi="SL_Times New Roman" w:cs="Times New Roman"/>
          <w:b/>
          <w:sz w:val="28"/>
          <w:szCs w:val="28"/>
        </w:rPr>
        <w:t xml:space="preserve"> муниципального района                                                       </w:t>
      </w:r>
      <w:proofErr w:type="spellStart"/>
      <w:r w:rsidRPr="00B42420">
        <w:rPr>
          <w:rFonts w:ascii="SL_Times New Roman" w:eastAsia="Times New Roman" w:hAnsi="SL_Times New Roman" w:cs="Times New Roman"/>
          <w:b/>
          <w:sz w:val="28"/>
          <w:szCs w:val="28"/>
        </w:rPr>
        <w:t>Р.Ф.Кузнецова</w:t>
      </w:r>
      <w:proofErr w:type="spellEnd"/>
    </w:p>
    <w:p w:rsidR="00972CB4" w:rsidRPr="00972CB4" w:rsidRDefault="00972CB4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4C5EA1" w:rsidRDefault="00972CB4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</w:t>
      </w:r>
    </w:p>
    <w:p w:rsidR="00972CB4" w:rsidRPr="004C5EA1" w:rsidRDefault="00972CB4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к п</w:t>
      </w:r>
      <w:r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остановлени</w:t>
      </w: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</w:p>
    <w:p w:rsidR="00972CB4" w:rsidRPr="004C5EA1" w:rsidRDefault="00972CB4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Исполнительного комитета</w:t>
      </w:r>
    </w:p>
    <w:p w:rsidR="00972CB4" w:rsidRPr="004C5EA1" w:rsidRDefault="00243660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2420">
        <w:rPr>
          <w:rFonts w:ascii="Times New Roman" w:eastAsia="Calibri" w:hAnsi="Times New Roman" w:cs="Times New Roman"/>
          <w:sz w:val="24"/>
          <w:szCs w:val="24"/>
          <w:lang w:eastAsia="en-US"/>
        </w:rPr>
        <w:t>Багаевского</w:t>
      </w:r>
      <w:r w:rsidR="00972CB4"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72CB4"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</w:t>
      </w:r>
    </w:p>
    <w:p w:rsidR="00972CB4" w:rsidRPr="004C5EA1" w:rsidRDefault="00972CB4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Кайбицкого</w:t>
      </w:r>
      <w:proofErr w:type="spellEnd"/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</w:t>
      </w:r>
      <w:r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ниципального района </w:t>
      </w:r>
    </w:p>
    <w:p w:rsidR="004C5EA1" w:rsidRPr="004C5EA1" w:rsidRDefault="00972CB4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Республики Татарстан</w:t>
      </w:r>
    </w:p>
    <w:p w:rsidR="00972CB4" w:rsidRPr="00972CB4" w:rsidRDefault="004C5EA1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972CB4"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30</w:t>
      </w:r>
      <w:r w:rsidR="00972CB4"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сентября</w:t>
      </w:r>
      <w:r w:rsidR="00972CB4"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2019г. №</w:t>
      </w:r>
      <w:r w:rsidR="002436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11</w:t>
      </w: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</w:p>
    <w:p w:rsidR="00972CB4" w:rsidRPr="00972CB4" w:rsidRDefault="00972CB4" w:rsidP="00972C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5EA1" w:rsidRDefault="004C5EA1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5EA1" w:rsidRPr="00972CB4" w:rsidRDefault="004C5EA1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</w:t>
      </w: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КОМПЛЕКСНОГО РАЗВИТИЯ ТРАНСПОРТНОЙ ИНФРАСТРУКТУРЫ </w:t>
      </w:r>
      <w:r w:rsidR="00243660"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</w:p>
    <w:p w:rsidR="00972CB4" w:rsidRPr="00972CB4" w:rsidRDefault="004C5EA1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r w:rsidR="00972CB4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</w:t>
      </w: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НА 2019- 2029 ГОДЫ</w:t>
      </w: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4C5EA1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B42420">
        <w:rPr>
          <w:rFonts w:ascii="Times New Roman" w:eastAsia="Calibri" w:hAnsi="Times New Roman" w:cs="Times New Roman"/>
          <w:sz w:val="28"/>
          <w:szCs w:val="28"/>
          <w:lang w:eastAsia="en-US"/>
        </w:rPr>
        <w:t>с.</w:t>
      </w:r>
      <w:r w:rsidR="00243660">
        <w:rPr>
          <w:rFonts w:ascii="Times New Roman" w:eastAsia="Calibri" w:hAnsi="Times New Roman" w:cs="Times New Roman"/>
          <w:sz w:val="28"/>
          <w:szCs w:val="28"/>
          <w:lang w:eastAsia="en-US"/>
        </w:rPr>
        <w:t>Багаево</w:t>
      </w:r>
      <w:proofErr w:type="spellEnd"/>
    </w:p>
    <w:p w:rsidR="00B42420" w:rsidRDefault="00B42420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2019 год</w:t>
      </w:r>
    </w:p>
    <w:p w:rsidR="00972CB4" w:rsidRPr="00972CB4" w:rsidRDefault="00972CB4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1. 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4195"/>
        <w:gridCol w:w="4764"/>
      </w:tblGrid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764" w:type="dxa"/>
          </w:tcPr>
          <w:p w:rsidR="00972CB4" w:rsidRPr="00972CB4" w:rsidRDefault="00972CB4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систем транспортной </w:t>
            </w:r>
            <w:r w:rsidRPr="00B42420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243660" w:rsidRPr="00B42420">
              <w:rPr>
                <w:rFonts w:ascii="Times New Roman" w:hAnsi="Times New Roman" w:cs="Times New Roman"/>
                <w:sz w:val="28"/>
                <w:szCs w:val="28"/>
              </w:rPr>
              <w:t>Багаевского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4C5EA1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2019- 2029 годы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Заказчик, разработчик и исполнитель Программы</w:t>
            </w:r>
          </w:p>
        </w:tc>
        <w:tc>
          <w:tcPr>
            <w:tcW w:w="4764" w:type="dxa"/>
          </w:tcPr>
          <w:p w:rsidR="00972CB4" w:rsidRPr="00972CB4" w:rsidRDefault="00972CB4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243660" w:rsidRPr="00B42420">
              <w:rPr>
                <w:rFonts w:ascii="Times New Roman" w:hAnsi="Times New Roman" w:cs="Times New Roman"/>
                <w:sz w:val="28"/>
                <w:szCs w:val="28"/>
              </w:rPr>
              <w:t>Багаевского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4C5EA1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="004C5EA1"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29.12. 2014 № 456-ФЗ «О внесении изменений в Градостроительный кодекс Российской Федерации и отдельные законодательные акты Российской Федерации»; 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Российской Федерации от 25.12.2015 №1440 «Об утверждении требований к программам комплексного развития систем транспортной инфраструктуры поселений, городских округов»; 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- поручение Президента Республики Татарстан Р.Н. </w:t>
            </w:r>
            <w:proofErr w:type="spellStart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Минниханова</w:t>
            </w:r>
            <w:proofErr w:type="spellEnd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от 06.06.2016 №326661 - МР «О разработке программы комплексного развития систем транспортной инфраструктуры муниципальных образований».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Цель: обеспечение развития транспортной инфраструктуры в </w:t>
            </w:r>
            <w:r w:rsidR="00243660" w:rsidRPr="00B42420">
              <w:rPr>
                <w:rFonts w:ascii="Times New Roman" w:hAnsi="Times New Roman" w:cs="Times New Roman"/>
                <w:sz w:val="28"/>
                <w:szCs w:val="28"/>
              </w:rPr>
              <w:t>Багаевском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 </w:t>
            </w:r>
            <w:proofErr w:type="spellStart"/>
            <w:r w:rsidR="004C5EA1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 повышением уровня ее безопасности.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Задачи: - обеспечение строительства, реконструкции объектов транспортной инфраструктуры; повышение безопасности дорожного движения на территории муниципального образования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развития транспортной инфраструктуры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- протяженность автомобильных дорог общего пользования местного значения;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- количество проектов на строительство, реконструкцию объектов транспортной инфраструктуры;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- протяженность построенных, реконструированных автомобильных дорог;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внедренных технических средств организации дорожного движения.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2019-2029гг.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Приведены в разделе 5 «Приоритеты развития транспортного комплекса»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Бюджет РТ, бюджет МО, внебюджетные источники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для развития транспортной инфраструктуры на территории муниципального образования; 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- повышение уровня защищенности участников дорожного движения на территории муниципального образования</w:t>
            </w:r>
          </w:p>
        </w:tc>
      </w:tr>
    </w:tbl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</w:pPr>
      <w:r w:rsidRPr="00972C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</w:t>
      </w:r>
      <w:r w:rsidRPr="00972CB4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2.ОБЩИЕ СВЕДЕНИЯ</w:t>
      </w:r>
      <w:r w:rsidRPr="00972CB4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 </w:t>
      </w:r>
    </w:p>
    <w:p w:rsidR="00972CB4" w:rsidRPr="00972CB4" w:rsidRDefault="00243660" w:rsidP="00972CB4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</w:pPr>
      <w:proofErr w:type="spellStart"/>
      <w:r w:rsidRPr="00B42420">
        <w:rPr>
          <w:rFonts w:ascii="Times New Roman" w:eastAsia="Times New Roman" w:hAnsi="Times New Roman" w:cs="Times New Roman"/>
          <w:sz w:val="28"/>
          <w:szCs w:val="20"/>
          <w:lang w:eastAsia="zh-CN"/>
        </w:rPr>
        <w:t>Багаевское</w:t>
      </w:r>
      <w:proofErr w:type="spellEnd"/>
      <w:r w:rsidR="00972CB4" w:rsidRPr="00B42420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 сельское поселение граничит с </w:t>
      </w:r>
      <w:proofErr w:type="spellStart"/>
      <w:r w:rsidR="004C5EA1" w:rsidRPr="00B42420">
        <w:rPr>
          <w:rFonts w:ascii="Times New Roman" w:eastAsia="Times New Roman" w:hAnsi="Times New Roman" w:cs="Times New Roman"/>
          <w:sz w:val="28"/>
          <w:szCs w:val="20"/>
          <w:lang w:eastAsia="zh-CN"/>
        </w:rPr>
        <w:t>Большекайбицким</w:t>
      </w:r>
      <w:proofErr w:type="spellEnd"/>
      <w:r w:rsidR="004C5EA1" w:rsidRPr="00B42420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, </w:t>
      </w:r>
      <w:proofErr w:type="spellStart"/>
      <w:r w:rsidRPr="00B42420">
        <w:rPr>
          <w:rFonts w:ascii="Times New Roman" w:eastAsia="Times New Roman" w:hAnsi="Times New Roman" w:cs="Times New Roman"/>
          <w:sz w:val="28"/>
          <w:szCs w:val="20"/>
          <w:lang w:eastAsia="zh-CN"/>
        </w:rPr>
        <w:t>Бурундуковским</w:t>
      </w:r>
      <w:proofErr w:type="spellEnd"/>
      <w:r w:rsidRPr="00B42420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, </w:t>
      </w:r>
      <w:proofErr w:type="spellStart"/>
      <w:r w:rsidRPr="00B42420">
        <w:rPr>
          <w:rFonts w:ascii="Times New Roman" w:eastAsia="Times New Roman" w:hAnsi="Times New Roman" w:cs="Times New Roman"/>
          <w:sz w:val="28"/>
          <w:szCs w:val="20"/>
          <w:lang w:eastAsia="zh-CN"/>
        </w:rPr>
        <w:t>Надеждинским</w:t>
      </w:r>
      <w:proofErr w:type="spellEnd"/>
      <w:r w:rsidRPr="00B42420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, </w:t>
      </w:r>
      <w:proofErr w:type="spellStart"/>
      <w:r w:rsidRPr="00B42420">
        <w:rPr>
          <w:rFonts w:ascii="Times New Roman" w:eastAsia="Times New Roman" w:hAnsi="Times New Roman" w:cs="Times New Roman"/>
          <w:sz w:val="28"/>
          <w:szCs w:val="20"/>
          <w:lang w:eastAsia="zh-CN"/>
        </w:rPr>
        <w:t>Ульянковским</w:t>
      </w:r>
      <w:proofErr w:type="spellEnd"/>
      <w:r w:rsidR="00972CB4" w:rsidRPr="00B42420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 сельскими поселениями</w:t>
      </w:r>
      <w:r w:rsidR="00B42420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B70FAE" w:rsidRPr="00B42420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и </w:t>
      </w:r>
      <w:proofErr w:type="spellStart"/>
      <w:r w:rsidR="00B70FAE" w:rsidRPr="00B42420">
        <w:rPr>
          <w:rFonts w:ascii="Times New Roman" w:eastAsia="Times New Roman" w:hAnsi="Times New Roman" w:cs="Times New Roman"/>
          <w:sz w:val="28"/>
          <w:szCs w:val="20"/>
          <w:lang w:eastAsia="zh-CN"/>
        </w:rPr>
        <w:t>Зеленодольским</w:t>
      </w:r>
      <w:proofErr w:type="spellEnd"/>
      <w:r w:rsidR="00B70FAE" w:rsidRPr="00B42420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муниципальным район</w:t>
      </w:r>
      <w:r w:rsidR="00B42420">
        <w:rPr>
          <w:rFonts w:ascii="Times New Roman" w:eastAsia="Times New Roman" w:hAnsi="Times New Roman" w:cs="Times New Roman"/>
          <w:sz w:val="28"/>
          <w:szCs w:val="20"/>
          <w:lang w:eastAsia="zh-CN"/>
        </w:rPr>
        <w:t>о</w:t>
      </w:r>
      <w:r w:rsidR="00B70FAE" w:rsidRPr="00B42420">
        <w:rPr>
          <w:rFonts w:ascii="Times New Roman" w:eastAsia="Times New Roman" w:hAnsi="Times New Roman" w:cs="Times New Roman"/>
          <w:sz w:val="28"/>
          <w:szCs w:val="20"/>
          <w:lang w:eastAsia="zh-CN"/>
        </w:rPr>
        <w:t>м</w:t>
      </w:r>
      <w:r w:rsidR="00972CB4" w:rsidRPr="00B42420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>.</w:t>
      </w:r>
    </w:p>
    <w:p w:rsidR="00972CB4" w:rsidRPr="00B42420" w:rsidRDefault="00972CB4" w:rsidP="006C1458">
      <w:pPr>
        <w:spacing w:after="40" w:line="240" w:lineRule="auto"/>
        <w:ind w:left="708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x-none" w:eastAsia="zh-CN"/>
        </w:rPr>
      </w:pPr>
      <w:r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Граница </w:t>
      </w:r>
      <w:r w:rsidR="00243660" w:rsidRPr="003540F8">
        <w:rPr>
          <w:rFonts w:ascii="Times New Roman" w:eastAsia="Times New Roman" w:hAnsi="Times New Roman" w:cs="Times New Roman"/>
          <w:sz w:val="28"/>
          <w:szCs w:val="20"/>
          <w:lang w:eastAsia="zh-CN"/>
        </w:rPr>
        <w:t>Багаевского</w:t>
      </w:r>
      <w:r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 сельского поселения по </w:t>
      </w:r>
      <w:proofErr w:type="spellStart"/>
      <w:r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>смежеству</w:t>
      </w:r>
      <w:proofErr w:type="spellEnd"/>
      <w:r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 с </w:t>
      </w:r>
      <w:proofErr w:type="spellStart"/>
      <w:r w:rsidR="00B70FAE" w:rsidRPr="003540F8">
        <w:rPr>
          <w:rFonts w:ascii="Times New Roman" w:eastAsia="Times New Roman" w:hAnsi="Times New Roman" w:cs="Times New Roman"/>
          <w:sz w:val="28"/>
          <w:szCs w:val="20"/>
          <w:lang w:eastAsia="zh-CN"/>
        </w:rPr>
        <w:t>Бурундуковским</w:t>
      </w:r>
      <w:proofErr w:type="spellEnd"/>
      <w:r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 сельским поселением проходит от узловой точки </w:t>
      </w:r>
      <w:r w:rsidR="00B70FAE" w:rsidRPr="003540F8">
        <w:rPr>
          <w:rFonts w:ascii="Times New Roman" w:eastAsia="Times New Roman" w:hAnsi="Times New Roman" w:cs="Times New Roman"/>
          <w:sz w:val="28"/>
          <w:szCs w:val="20"/>
          <w:lang w:eastAsia="zh-CN"/>
        </w:rPr>
        <w:t>24</w:t>
      </w:r>
      <w:r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>, расположенной в 2,</w:t>
      </w:r>
      <w:r w:rsidR="00B70FAE" w:rsidRPr="003540F8">
        <w:rPr>
          <w:rFonts w:ascii="Times New Roman" w:eastAsia="Times New Roman" w:hAnsi="Times New Roman" w:cs="Times New Roman"/>
          <w:sz w:val="28"/>
          <w:szCs w:val="20"/>
          <w:lang w:eastAsia="zh-CN"/>
        </w:rPr>
        <w:t>9</w:t>
      </w:r>
      <w:r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 км на северо-запад от деревни </w:t>
      </w:r>
      <w:proofErr w:type="spellStart"/>
      <w:r w:rsidR="00B70FAE" w:rsidRPr="003540F8">
        <w:rPr>
          <w:rFonts w:ascii="Times New Roman" w:eastAsia="Times New Roman" w:hAnsi="Times New Roman" w:cs="Times New Roman"/>
          <w:sz w:val="28"/>
          <w:szCs w:val="20"/>
          <w:lang w:eastAsia="zh-CN"/>
        </w:rPr>
        <w:t>Шушерма</w:t>
      </w:r>
      <w:proofErr w:type="spellEnd"/>
      <w:r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 на стыке границ </w:t>
      </w:r>
      <w:r w:rsidR="00B70FAE" w:rsidRPr="003540F8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Багаевского, </w:t>
      </w:r>
      <w:proofErr w:type="spellStart"/>
      <w:r w:rsidR="00B70FAE" w:rsidRPr="003540F8">
        <w:rPr>
          <w:rFonts w:ascii="Times New Roman" w:eastAsia="Times New Roman" w:hAnsi="Times New Roman" w:cs="Times New Roman"/>
          <w:sz w:val="28"/>
          <w:szCs w:val="20"/>
          <w:lang w:eastAsia="zh-CN"/>
        </w:rPr>
        <w:t>Бурундуковского</w:t>
      </w:r>
      <w:proofErr w:type="spellEnd"/>
      <w:r w:rsidR="00B70FAE" w:rsidRPr="003540F8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сельского поселения</w:t>
      </w:r>
      <w:r w:rsidR="00B70FAE"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 и </w:t>
      </w:r>
      <w:proofErr w:type="spellStart"/>
      <w:r w:rsidR="00B70FAE"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>Зеленод</w:t>
      </w:r>
      <w:r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>о</w:t>
      </w:r>
      <w:r w:rsidR="00B70FAE" w:rsidRPr="003540F8">
        <w:rPr>
          <w:rFonts w:ascii="Times New Roman" w:eastAsia="Times New Roman" w:hAnsi="Times New Roman" w:cs="Times New Roman"/>
          <w:sz w:val="28"/>
          <w:szCs w:val="20"/>
          <w:lang w:eastAsia="zh-CN"/>
        </w:rPr>
        <w:t>ль</w:t>
      </w:r>
      <w:r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>ского</w:t>
      </w:r>
      <w:proofErr w:type="spellEnd"/>
      <w:r w:rsidR="003540F8" w:rsidRPr="003540F8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муниципального</w:t>
      </w:r>
      <w:r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 </w:t>
      </w:r>
      <w:r w:rsidR="00B70FAE" w:rsidRPr="003540F8">
        <w:rPr>
          <w:rFonts w:ascii="Times New Roman" w:eastAsia="Times New Roman" w:hAnsi="Times New Roman" w:cs="Times New Roman"/>
          <w:sz w:val="28"/>
          <w:szCs w:val="20"/>
          <w:lang w:eastAsia="zh-CN"/>
        </w:rPr>
        <w:t>района</w:t>
      </w:r>
      <w:r w:rsidR="003540F8">
        <w:rPr>
          <w:rFonts w:ascii="Times New Roman" w:eastAsia="Times New Roman" w:hAnsi="Times New Roman" w:cs="Times New Roman"/>
          <w:color w:val="FF0000"/>
          <w:sz w:val="28"/>
          <w:szCs w:val="20"/>
          <w:lang w:eastAsia="zh-CN"/>
        </w:rPr>
        <w:t xml:space="preserve"> </w:t>
      </w:r>
      <w:r w:rsidR="003540F8" w:rsidRPr="003540F8">
        <w:rPr>
          <w:rFonts w:ascii="Times New Roman" w:eastAsia="Times New Roman" w:hAnsi="Times New Roman" w:cs="Times New Roman"/>
          <w:sz w:val="28"/>
          <w:szCs w:val="20"/>
          <w:lang w:eastAsia="zh-CN"/>
        </w:rPr>
        <w:t>по сельскохозяйственным угодьям 1,2 км</w:t>
      </w:r>
      <w:r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 на юго-запад </w:t>
      </w:r>
      <w:r w:rsidR="003540F8" w:rsidRPr="003540F8">
        <w:rPr>
          <w:rFonts w:ascii="Times New Roman" w:eastAsia="Times New Roman" w:hAnsi="Times New Roman" w:cs="Times New Roman"/>
          <w:sz w:val="28"/>
          <w:szCs w:val="20"/>
          <w:lang w:eastAsia="zh-CN"/>
        </w:rPr>
        <w:t>пересекая автодорогу Большие Кайбицы</w:t>
      </w:r>
      <w:r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 </w:t>
      </w:r>
      <w:r w:rsidR="003540F8"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>–</w:t>
      </w:r>
      <w:r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 </w:t>
      </w:r>
      <w:r w:rsidR="003540F8" w:rsidRPr="003540F8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Багаево- Русское </w:t>
      </w:r>
      <w:proofErr w:type="spellStart"/>
      <w:r w:rsidR="003540F8" w:rsidRPr="003540F8">
        <w:rPr>
          <w:rFonts w:ascii="Times New Roman" w:eastAsia="Times New Roman" w:hAnsi="Times New Roman" w:cs="Times New Roman"/>
          <w:sz w:val="28"/>
          <w:szCs w:val="20"/>
          <w:lang w:eastAsia="zh-CN"/>
        </w:rPr>
        <w:t>Азелеево</w:t>
      </w:r>
      <w:proofErr w:type="spellEnd"/>
      <w:r w:rsidR="003540F8" w:rsidRPr="003540F8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идет 450м.на юг до пересыхающего ручья</w:t>
      </w:r>
      <w:r w:rsidRPr="003540F8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>,</w:t>
      </w:r>
      <w:r w:rsidR="00B42420" w:rsidRPr="00B42420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далее проходит на юго-восток 850 м по данному ручью, затем идет по сельскохозяйственным угодьям 123 м на юго-запад, 144 м на северо-запад, 425 м на юго-запад, пересекая автодорогу "Большие Кайбицы - Багаево" - Русское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Азелеево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, затем проходит на юг 240 м по западной стороне полосы отвода автодороги "Большие Кайбицы - Багаево" - Русское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Азелеево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далее на юго-запад 180 м по данной автодороге, затем на юго-восток 300 м по юго-западной стороне и на юго-запад 1,0 км по северо-восточной стороне полосы отвода данной автодороги, далее идет 140 м на юг, 175 м на юго-</w:t>
      </w:r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 xml:space="preserve">запад, пересекая автодорогу "Большие Кайбицы - Багаево" - Русское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Азелеево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, затем, не меняя направления, 570 м по северо-западной стороне полосы отвода данной автодороги, далее проходит на запад 150 м по сельскохозяйственным угодьям до узловой точки 23, расположенной в 3,8 км на северо-восток от села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Семекеево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стыке границ Багаевского,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Большекайбицкого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Бурундуковского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сельских поселений.</w:t>
      </w:r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Граница Багаевского сельского поселения по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смежеству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Большекайбицким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сельским поселением проходит от узловой точки 23 по сельскохозяйственным угодьям 610 м на северо-запад, 25 м на юго-запад до пересыхающего ручья, далее идет вниз по течению пересыхающего ручья 2,4 км до его слияния с другим ручьем, проходит на юго-запад 5,0 км по данному ручью, затем идет по сельскохозяйственным угодьям 140 м на юго-запад, 180 м на северо-запад и 3,1 км на юго-запад, пересекая автодорогу Большие Кайбицы - Багаево, до узловой точки 22, расположенной в 2,5 км на юго-восток от деревни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Салтыганово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стыке границ Багаевского,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Большекайбицкого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Ульянковского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сельских поселений.</w:t>
      </w:r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Граница Багаевского сельского поселения по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смежеству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Ульянковским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сельским поселением проходит от узловой точки 22 по сельскохозяйственным угодьям 430 м на северо-запад, 1,1 км на запад, 1,2 км на юго-запад, пересекая ручей, далее идет на юго-запад 490 м по юго-восточной стороне лесной полосы, 1,2 км по сельскохозяйственным угодьям, пересекая болото, затем проходит ломаной линией на северо-запад 640 м по сельскохозяйственным угодьям, пересекая ручей, до восточной границы лесного квартала 5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Берлибашского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участкового лесничества Государственного бюджетного учреждения Республики Татарстан "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Кайбицкое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лесничество", идет 3,1 км по юго-восточной и юго-западной границам лесных кварталов 5, 6 данного лесничества, далее идет на северо-запад 1,2 км по сельскохозяйственным угодьям, пересекая автодорогу "Большие Кайбицы -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Камылово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" - Надеждино и пересыхающий ручей, затем проходит на юго-запад 790 м по северо-западному краю балки, далее на северо-запад 1,2 км по сельскохозяйственным угодьям, пересекая пересыхающий ручей, до балки, идет на северо-восток 390 м по юго-восточному краю и на восток 870 м по южному краю балки, затем проходит на северо-восток 1,1 км по сельскохозяйственным угодьям, пересекая автодорогу "Большие Кайбицы -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Камылово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" - Надеждино, до узловой точки 5, расположенной в 2,6 км на северо-запад от деревни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Салтыганово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стыке границ Багаевского,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Надеждинского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Ульянковского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сельских поселений.</w:t>
      </w:r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Граница Багаевского сельского поселения по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смежеству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Надеждинским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сельским поселением проходит от узловой точки 5 на северо-восток 1,5 км по сельскохозяйственным угодьям, 1,3 км по юго-восточной стороне лесной полосы, 740 м по сельскохозяйственным угодьям, 1,2 км по юго-восточной стороне лесной полосы, далее идет на северо-запад 360 м по сельскохозяйственным угодьям, затем проходит на северо-восток 370 м по сельскохозяйственным угодьям и 430 м по оврагу до ручья, идет 230 м вниз по течению данного ручья до узловой точки 3, расположенной в 2,4 км на северо-запад от села Багаево на стыке границ Багаевского,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Надеждинского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сельских поселений и </w:t>
      </w:r>
      <w:r w:rsidR="006C145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Зеленодольского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муниципального</w:t>
      </w:r>
      <w:r w:rsidR="006C145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р</w:t>
      </w:r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айона.</w:t>
      </w:r>
      <w:r w:rsidR="006C145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="006C145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 xml:space="preserve"> </w:t>
      </w:r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Граница Багаевского сельского поселения по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смежеству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Зеленодольским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муниципальным районом проходит от узловой точки 3 по границе </w:t>
      </w:r>
      <w:proofErr w:type="spellStart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Кайбицкого</w:t>
      </w:r>
      <w:proofErr w:type="spellEnd"/>
      <w:r w:rsidR="00B42420" w:rsidRPr="00B4242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муниципального района до узловой точки 24.</w:t>
      </w:r>
      <w:r w:rsidRPr="00B42420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</w:p>
    <w:p w:rsidR="00972CB4" w:rsidRPr="00972CB4" w:rsidRDefault="00972CB4" w:rsidP="00972CB4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</w:pPr>
    </w:p>
    <w:p w:rsidR="00972CB4" w:rsidRDefault="00972CB4" w:rsidP="004C5E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3. ХАРАКТЕРИСТИКА ТРАНСПОРТНОЙ ИНФРАСТРУКТУРЫ.</w:t>
      </w:r>
    </w:p>
    <w:p w:rsidR="004C5EA1" w:rsidRPr="00972CB4" w:rsidRDefault="004C5EA1" w:rsidP="004C5E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6C037F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Внешний транспорт на территории поселения представлен одним видом - автомобильным. В населенных </w:t>
      </w:r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пунктах </w:t>
      </w:r>
      <w:r w:rsidR="00243660"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внешний транспорт не имеет больших объемов. Внешний транспорт имеет большое значение с точки зрения сообщения поселения с районными и республиканскими центрами и соседними муниципальными образованиями.</w:t>
      </w:r>
    </w:p>
    <w:p w:rsidR="00972CB4" w:rsidRPr="006C037F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>Через поселение, в частности чере</w:t>
      </w:r>
      <w:r w:rsidR="00F21E4C"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>з с</w:t>
      </w:r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21E4C"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Багаево</w:t>
      </w:r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проходит автомобильная дорога </w:t>
      </w:r>
      <w:r w:rsidR="00F21E4C"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>респ</w:t>
      </w:r>
      <w:r w:rsidR="00B70FAE"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F21E4C"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>бликанского</w:t>
      </w:r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>значения .</w:t>
      </w:r>
      <w:proofErr w:type="gramEnd"/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72CB4" w:rsidRPr="006C037F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мероприятия в части развития дорожной сети на территории </w:t>
      </w:r>
      <w:r w:rsidR="00243660"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предусмотрены Стратегией социально-экономического развития </w:t>
      </w:r>
      <w:r w:rsidR="00243660"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4C5EA1"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до 20</w:t>
      </w:r>
      <w:r w:rsidR="00D86C20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года. </w:t>
      </w:r>
    </w:p>
    <w:p w:rsidR="00972CB4" w:rsidRPr="006C037F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Мероприятиями Программы в части развития внешнего транспорта являются: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Учет в территориальном планировании </w:t>
      </w:r>
      <w:r w:rsidR="00243660"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мероприятий по приведению автомобильных дорог местного значения до нормативного состояния (весь период).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Обеспечение соблюдения режима использования полос отвода и охранных зон автомобильных дорог федерального и регионального значения (весь период). </w:t>
      </w:r>
    </w:p>
    <w:p w:rsidR="004C5EA1" w:rsidRDefault="004C5EA1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Общественный транспорт.</w:t>
      </w:r>
    </w:p>
    <w:p w:rsidR="004C5EA1" w:rsidRPr="00972CB4" w:rsidRDefault="004C5EA1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Транспорт -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поселения. Основным видом пассажирского транспорта поселения является такси и личные </w:t>
      </w:r>
      <w:proofErr w:type="gramStart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автотранспорты</w:t>
      </w:r>
      <w:r w:rsidR="006C1458" w:rsidRPr="006C14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6C1458" w:rsidRPr="006C1458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 открыт</w:t>
      </w:r>
      <w:proofErr w:type="gramEnd"/>
      <w:r w:rsidR="006C1458" w:rsidRPr="006C1458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автобусный маршрут: </w:t>
      </w:r>
      <w:proofErr w:type="spellStart"/>
      <w:r w:rsidR="006C1458" w:rsidRPr="006C1458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Салтыганово</w:t>
      </w:r>
      <w:proofErr w:type="spellEnd"/>
      <w:r w:rsidR="006C1458" w:rsidRPr="006C1458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-Кайбицы. Обслуживает автобусе ПАЗ </w:t>
      </w:r>
      <w:proofErr w:type="spellStart"/>
      <w:r w:rsidR="006C1458" w:rsidRPr="006C1458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Буинского</w:t>
      </w:r>
      <w:proofErr w:type="spellEnd"/>
      <w:r w:rsidR="006C1458" w:rsidRPr="006C1458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АТП. Участвуя в конкурсе по обслуживанию сельских маршрутов, это предприятие выиграло тендер, войдя в республиканскую программу субсидирования сельских маршрутов.</w:t>
      </w:r>
      <w:r w:rsidR="006C1458" w:rsidRPr="006C1458">
        <w:rPr>
          <w:rFonts w:ascii="Times New Roman" w:hAnsi="Times New Roman" w:cs="Times New Roman"/>
          <w:color w:val="2E2E2E"/>
          <w:sz w:val="28"/>
          <w:szCs w:val="28"/>
        </w:rPr>
        <w:br/>
      </w:r>
      <w:r w:rsidR="006C1458" w:rsidRPr="006C1458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Таким образом, организация пассажирских перевозок на внутрирайонных маршрутах признана социально значимой и в соответствии с распоряжением Кабинета Министров РТ субсидируется из бюджета республики</w:t>
      </w:r>
      <w:r w:rsidR="006C1458">
        <w:rPr>
          <w:color w:val="2E2E2E"/>
          <w:sz w:val="26"/>
          <w:szCs w:val="26"/>
          <w:shd w:val="clear" w:color="auto" w:fill="FFFFFF"/>
        </w:rPr>
        <w:t>.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Автотранспортные предприятия на </w:t>
      </w:r>
      <w:r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территории </w:t>
      </w:r>
      <w:r w:rsidR="00243660" w:rsidRPr="006C037F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отсутствуют. </w:t>
      </w:r>
    </w:p>
    <w:p w:rsidR="00972CB4" w:rsidRPr="00972CB4" w:rsidRDefault="00972CB4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4. УЛИЧНО-ДОРОЖНАЯ СЕТЬ</w:t>
      </w:r>
    </w:p>
    <w:p w:rsidR="00CE6B13" w:rsidRPr="00972CB4" w:rsidRDefault="00CE6B13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B70FAE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поселения является одним из наиболее социально-значимых вопросов. </w:t>
      </w:r>
      <w:r w:rsidRPr="00B70F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Протяженность улично-дорожной сети </w:t>
      </w:r>
      <w:r w:rsidR="00243660" w:rsidRPr="00B70FAE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B70F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составляет </w:t>
      </w:r>
      <w:r w:rsidR="00B70FAE" w:rsidRPr="00B70FAE">
        <w:rPr>
          <w:rFonts w:ascii="Times New Roman" w:eastAsia="Calibri" w:hAnsi="Times New Roman" w:cs="Times New Roman"/>
          <w:sz w:val="28"/>
          <w:szCs w:val="28"/>
          <w:lang w:eastAsia="en-US"/>
        </w:rPr>
        <w:t>10,245</w:t>
      </w:r>
      <w:r w:rsidRPr="00B70F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метров. Значительная часть автомобильных дорог в поселении имеет щебеночное покрытие.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0F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Характеристика улично-дорожной сети </w:t>
      </w:r>
      <w:r w:rsidR="00243660" w:rsidRPr="00B70FAE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CE6B13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представлена в Таблице 1.</w:t>
      </w:r>
    </w:p>
    <w:p w:rsidR="00972CB4" w:rsidRPr="00972CB4" w:rsidRDefault="00972CB4" w:rsidP="00972CB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8"/>
        <w:gridCol w:w="2754"/>
        <w:gridCol w:w="1215"/>
        <w:gridCol w:w="989"/>
        <w:gridCol w:w="1140"/>
        <w:gridCol w:w="1505"/>
        <w:gridCol w:w="1671"/>
      </w:tblGrid>
      <w:tr w:rsidR="00972CB4" w:rsidRPr="00972CB4" w:rsidTr="00A80024">
        <w:trPr>
          <w:trHeight w:val="345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32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Протяженность, км</w:t>
            </w:r>
          </w:p>
        </w:tc>
      </w:tr>
      <w:tr w:rsidR="00972CB4" w:rsidRPr="00972CB4" w:rsidTr="00A80024">
        <w:trPr>
          <w:trHeight w:val="315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72CB4" w:rsidRPr="00972CB4" w:rsidTr="00A80024">
        <w:trPr>
          <w:trHeight w:val="930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ц/б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а/б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щебеночное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972CB4" w:rsidRPr="00972CB4" w:rsidTr="00A80024">
        <w:trPr>
          <w:trHeight w:val="112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CB4" w:rsidRPr="00B70FAE" w:rsidRDefault="00F21E4C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с. Багаево</w:t>
            </w:r>
          </w:p>
        </w:tc>
        <w:tc>
          <w:tcPr>
            <w:tcW w:w="328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B4" w:rsidRPr="00B70FAE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CB4" w:rsidRPr="00972CB4" w:rsidTr="00F21E4C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B70FAE" w:rsidRDefault="00F21E4C" w:rsidP="00F2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B70FAE" w:rsidRDefault="00F460B9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F460B9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F460B9" w:rsidP="00F4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F460B9" w:rsidP="00F4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B70FAE" w:rsidRDefault="00303BD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2CB4" w:rsidRPr="00972CB4" w:rsidTr="00F21E4C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B70FAE" w:rsidRDefault="00F460B9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Зеленая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B70FAE" w:rsidRDefault="00F460B9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F460B9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F460B9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F460B9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B70FAE" w:rsidRDefault="00F460B9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972CB4" w:rsidRPr="00972CB4" w:rsidTr="00F460B9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B70FAE" w:rsidRDefault="00F460B9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E212B1"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B70FAE" w:rsidRDefault="00F460B9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F460B9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F460B9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F460B9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F460B9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2CB4" w:rsidRPr="00972CB4" w:rsidTr="00F460B9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B70FAE" w:rsidRDefault="00F460B9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E212B1"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B70FAE" w:rsidRDefault="00F460B9" w:rsidP="0066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663A78"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F460B9" w:rsidP="0066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663A78"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F460B9" w:rsidP="0066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  <w:r w:rsidR="00663A78"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72CB4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B70FAE" w:rsidRDefault="00F460B9" w:rsidP="00F4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72CB4"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Арасланово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B70FAE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CB4" w:rsidRPr="00972CB4" w:rsidTr="00F460B9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B70FAE" w:rsidRDefault="00972CB4" w:rsidP="00E2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="00E212B1"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Кооперативная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0B9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0B9" w:rsidRPr="00972CB4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B9" w:rsidRPr="00B70FAE" w:rsidRDefault="00E212B1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B9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0B9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0B9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0B9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0B9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60B9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0B9" w:rsidRPr="00972CB4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B9" w:rsidRPr="00B70FAE" w:rsidRDefault="00E212B1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B9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0B9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0B9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0B9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0B9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F460B9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0B9" w:rsidRPr="00972CB4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B9" w:rsidRPr="00B70FAE" w:rsidRDefault="00E212B1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Чапаева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0B9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0B9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0B9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0B9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0B9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E212B1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B1" w:rsidRPr="00972CB4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B1" w:rsidRPr="00B70FAE" w:rsidRDefault="00E212B1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Салтыганово</w:t>
            </w:r>
            <w:proofErr w:type="spellEnd"/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B1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2B1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2B1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2B1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2B1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BD8" w:rsidRPr="00972CB4" w:rsidTr="00AB7D6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BD8" w:rsidRPr="00972CB4" w:rsidRDefault="00303BD8" w:rsidP="0030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D8" w:rsidRPr="00B70FAE" w:rsidRDefault="00303BD8" w:rsidP="00303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D8" w:rsidRPr="00B70FAE" w:rsidRDefault="00663A78" w:rsidP="0030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D8" w:rsidRPr="00B70FAE" w:rsidRDefault="00303BD8" w:rsidP="00303BD8"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D8" w:rsidRPr="00B70FAE" w:rsidRDefault="00303BD8" w:rsidP="00303BD8"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D8" w:rsidRPr="00B70FAE" w:rsidRDefault="00663A78" w:rsidP="0030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D8" w:rsidRPr="00B70FAE" w:rsidRDefault="00303BD8" w:rsidP="00303BD8"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BD8" w:rsidRPr="00972CB4" w:rsidTr="00AB7D6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BD8" w:rsidRPr="00972CB4" w:rsidRDefault="00303BD8" w:rsidP="0030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D8" w:rsidRPr="00B70FAE" w:rsidRDefault="00303BD8" w:rsidP="00303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D8" w:rsidRPr="00B70FAE" w:rsidRDefault="00303BD8" w:rsidP="0030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D8" w:rsidRPr="00B70FAE" w:rsidRDefault="00303BD8" w:rsidP="00303BD8"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D8" w:rsidRPr="00B70FAE" w:rsidRDefault="00303BD8" w:rsidP="00303BD8"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D8" w:rsidRPr="00B70FAE" w:rsidRDefault="00303BD8" w:rsidP="0030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D8" w:rsidRPr="00B70FAE" w:rsidRDefault="00303BD8" w:rsidP="00303BD8"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BD8" w:rsidRPr="00972CB4" w:rsidTr="00AB7D67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BD8" w:rsidRPr="00972CB4" w:rsidRDefault="00303BD8" w:rsidP="0030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D8" w:rsidRPr="00B70FAE" w:rsidRDefault="00303BD8" w:rsidP="00303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D8" w:rsidRPr="00B70FAE" w:rsidRDefault="00303BD8" w:rsidP="0030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D8" w:rsidRPr="00B70FAE" w:rsidRDefault="00303BD8" w:rsidP="00303BD8"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D8" w:rsidRPr="00B70FAE" w:rsidRDefault="00303BD8" w:rsidP="00303BD8"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D8" w:rsidRPr="00B70FAE" w:rsidRDefault="00303BD8" w:rsidP="0030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D8" w:rsidRPr="00B70FAE" w:rsidRDefault="00303BD8" w:rsidP="00303BD8"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BD8" w:rsidRPr="00972CB4" w:rsidTr="00E14A1A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BD8" w:rsidRPr="00972CB4" w:rsidRDefault="00303BD8" w:rsidP="0030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D8" w:rsidRPr="00B70FAE" w:rsidRDefault="00303BD8" w:rsidP="00303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D8" w:rsidRPr="00B70FAE" w:rsidRDefault="00303BD8" w:rsidP="0030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D8" w:rsidRPr="00B70FAE" w:rsidRDefault="00303BD8" w:rsidP="00303BD8"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D8" w:rsidRPr="00B70FAE" w:rsidRDefault="00303BD8" w:rsidP="00303BD8"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D8" w:rsidRPr="00B70FAE" w:rsidRDefault="00303BD8" w:rsidP="0030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D8" w:rsidRPr="00B70FAE" w:rsidRDefault="00303BD8" w:rsidP="0030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E212B1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B1" w:rsidRPr="00972CB4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B1" w:rsidRPr="00B70FAE" w:rsidRDefault="00E212B1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Кубердино</w:t>
            </w:r>
            <w:proofErr w:type="spellEnd"/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B1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2B1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2B1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2B1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2B1" w:rsidRPr="00B70FAE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2B1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B1" w:rsidRPr="00972CB4" w:rsidRDefault="00E212B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B1" w:rsidRPr="00B70FAE" w:rsidRDefault="00E212B1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B1" w:rsidRPr="00B70FAE" w:rsidRDefault="00303BD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2B1" w:rsidRPr="00B70FAE" w:rsidRDefault="00303BD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2B1" w:rsidRPr="00B70FAE" w:rsidRDefault="00303BD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2B1" w:rsidRPr="00B70FAE" w:rsidRDefault="00303BD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2B1" w:rsidRPr="00B70FAE" w:rsidRDefault="00303BD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BD8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BD8" w:rsidRPr="00972CB4" w:rsidRDefault="00303BD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D8" w:rsidRPr="00B70FAE" w:rsidRDefault="00303BD8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D8" w:rsidRPr="00B70FAE" w:rsidRDefault="00303BD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D8" w:rsidRPr="00B70FAE" w:rsidRDefault="00303BD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D8" w:rsidRPr="00B70FAE" w:rsidRDefault="00303BD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D8" w:rsidRPr="00B70FAE" w:rsidRDefault="00303BD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D8" w:rsidRPr="00B70FAE" w:rsidRDefault="00303BD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972CB4" w:rsidRPr="00972CB4" w:rsidTr="00E212B1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B70FAE" w:rsidRDefault="00972CB4" w:rsidP="00972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B70FAE" w:rsidRDefault="00303BD8" w:rsidP="0066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</w:t>
            </w:r>
            <w:r w:rsidR="00663A78" w:rsidRPr="00B70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B70FAE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B70FAE" w:rsidRDefault="00303BD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B70FAE" w:rsidRDefault="00B70FAE" w:rsidP="00663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5,47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B70FAE" w:rsidRDefault="00B70FAE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0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2,885</w:t>
            </w:r>
          </w:p>
        </w:tc>
      </w:tr>
    </w:tbl>
    <w:p w:rsidR="00972CB4" w:rsidRPr="00972CB4" w:rsidRDefault="00972CB4" w:rsidP="00972CB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5. ПРИОРИТЕТЫ РАЗВИТИЯ ТРАНСПОРТНОГО КОМПЛЕКСА</w:t>
      </w:r>
    </w:p>
    <w:p w:rsidR="00CE6B13" w:rsidRPr="00972CB4" w:rsidRDefault="00CE6B13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FF0000"/>
          <w:sz w:val="32"/>
          <w:szCs w:val="32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Основными приоритетами развития транспортного комплекса муниципального образования должны стать: на первую очередь (2029 г.):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- ремонт и реконструкция дорожного покрытия существующей улично-дорожной сети.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транспорта на </w:t>
      </w:r>
      <w:r w:rsidRPr="00E212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территории </w:t>
      </w:r>
      <w:r w:rsidR="00243660" w:rsidRPr="00E212B1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E212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сельского поселения. Данные Программой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</w:t>
      </w:r>
      <w:r w:rsidR="00243660" w:rsidRPr="00E212B1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развитию транспортной инфраструктуры. 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Правительства РФ от 22.11.2008 №1734-р. Стратегическая цель развития транспортной системы в соответствии с Транспортной стратегией -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создания эффективной конкурентоспособной транспортной системы необходимы 3 основные составляющие: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· конкурентоспособные высококачественные транспортные услуги;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·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· создание условий для превышения уровня предложения транспортных услуг над спросом (в противном случае конкурентной среды не будет). </w:t>
      </w:r>
    </w:p>
    <w:p w:rsidR="00972CB4" w:rsidRP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6. ОПТИМИЗАЦИЯ УЛИЧНО-ДОРОЖНОЙ СЕТИ</w:t>
      </w:r>
    </w:p>
    <w:p w:rsidR="00CE6B13" w:rsidRPr="00972CB4" w:rsidRDefault="00CE6B13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определенными выше приоритетами развития транспортного комплекса </w:t>
      </w:r>
      <w:r w:rsidR="00243660" w:rsidRPr="00E212B1">
        <w:rPr>
          <w:rFonts w:ascii="Times New Roman" w:eastAsia="Calibri" w:hAnsi="Times New Roman" w:cs="Times New Roman"/>
          <w:sz w:val="28"/>
          <w:szCs w:val="28"/>
          <w:lang w:eastAsia="en-US"/>
        </w:rPr>
        <w:t>Багаевского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поселения, Программой предусмотрены нижеописанные мероприятия по оптимизации улично-дорожной сети.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Программой даются предложения по формированию сети магистральной улично-дорожной сети в соответствии с нормативами. Основные расчетные параметры уличной сети в пределах сельского населенного пункта и сельского поселения принимаются в соответствии со </w:t>
      </w:r>
      <w:r w:rsidRPr="003A7409">
        <w:rPr>
          <w:rFonts w:ascii="Times New Roman" w:eastAsia="Calibri" w:hAnsi="Times New Roman" w:cs="Times New Roman"/>
          <w:sz w:val="28"/>
          <w:szCs w:val="28"/>
          <w:lang w:eastAsia="en-US"/>
        </w:rPr>
        <w:t>СП 42.13330.2011 «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Градостроительство. </w:t>
      </w:r>
      <w:bookmarkStart w:id="0" w:name="_GoBack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Планировка и застройка городских и сельских поселений». </w:t>
      </w:r>
    </w:p>
    <w:bookmarkEnd w:id="0"/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 </w:t>
      </w:r>
    </w:p>
    <w:p w:rsidR="00972CB4" w:rsidRP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7.ОРГАНИЗАЦИЯ МЕСТ СТОЯНКИ И ДОЛГОВРЕМЕНОГО ХРАНЕНИЯ ТРАНСПОРТА.</w:t>
      </w:r>
    </w:p>
    <w:p w:rsidR="00CE6B13" w:rsidRPr="00972CB4" w:rsidRDefault="00CE6B13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Хранение автотранспорта на территории поселения осуществляется, в основном, в пределах участков предприятий и на придомовых участках жителей поселения, в небольших гаражных кооперативах. 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 Постоянное и временное хранение легковых автомобилей населения предусматривается в границах приусадебных участков.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Мероприятия, выполнение которых необходимо по данному разделу: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Строительство автостоянок около объектов обслуживания (весь период);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Организация общественных стоянок в местах наибольшего притяжения (первая очередь – расчетный срок).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8.СОЗДАНИЕ СИСТЕМЫ ПЕШЕХОДНЫХ УЛИЦ И ВЕЛОСИПЕДНЫХ ДОРОЖЕК: ОБЕСПЕЧЕНИЕ БЕЗБАРЬЕРНОЙ СРЕДЫ ДЛЯ ЛИЦ </w:t>
      </w:r>
    </w:p>
    <w:p w:rsid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С ОГРАНИЧЕННЫМИ ВОЗМОЖНОСТЬЯМИ.</w:t>
      </w:r>
    </w:p>
    <w:p w:rsidR="00CE6B13" w:rsidRPr="00972CB4" w:rsidRDefault="00CE6B13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поддержания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 Программой поселения предусматривается создание </w:t>
      </w:r>
      <w:proofErr w:type="spellStart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безбарьерной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среды для маломобильных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</w:t>
      </w:r>
      <w:proofErr w:type="spellStart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безбарьерной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среды.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 по данному разделу: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Формирование системы улиц с преимущественно пешеходным движением (расчетный срок - перспектива);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МЕРОПРИЯТИЯ ПРОГРАММЫ</w:t>
      </w:r>
    </w:p>
    <w:p w:rsidR="00972CB4" w:rsidRPr="00972CB4" w:rsidRDefault="00972CB4" w:rsidP="00972C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2</w:t>
      </w: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2693"/>
        <w:gridCol w:w="2268"/>
      </w:tblGrid>
      <w:tr w:rsidR="00972CB4" w:rsidRPr="00972CB4" w:rsidTr="00A80024">
        <w:tc>
          <w:tcPr>
            <w:tcW w:w="4786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  <w:tc>
          <w:tcPr>
            <w:tcW w:w="2268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972CB4" w:rsidRPr="00E212B1" w:rsidTr="00A80024">
        <w:tc>
          <w:tcPr>
            <w:tcW w:w="4786" w:type="dxa"/>
          </w:tcPr>
          <w:p w:rsidR="00972CB4" w:rsidRPr="00E212B1" w:rsidRDefault="00972CB4" w:rsidP="00972CB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Актуализация сведений, содержащихся в технической документации автомобильных дорог местного значения, определение полос отвода</w:t>
            </w:r>
          </w:p>
        </w:tc>
        <w:tc>
          <w:tcPr>
            <w:tcW w:w="2693" w:type="dxa"/>
            <w:vAlign w:val="center"/>
          </w:tcPr>
          <w:p w:rsidR="00972CB4" w:rsidRPr="00E212B1" w:rsidRDefault="00CE6B13" w:rsidP="0097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72CB4" w:rsidRPr="00E212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212B1" w:rsidRPr="00E212B1">
              <w:rPr>
                <w:rFonts w:ascii="Times New Roman" w:hAnsi="Times New Roman" w:cs="Times New Roman"/>
                <w:sz w:val="28"/>
                <w:szCs w:val="28"/>
              </w:rPr>
              <w:t>Багаево</w:t>
            </w:r>
          </w:p>
          <w:p w:rsidR="00E212B1" w:rsidRPr="00E212B1" w:rsidRDefault="00E212B1" w:rsidP="0097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с. Арасланово</w:t>
            </w:r>
          </w:p>
          <w:p w:rsidR="00972CB4" w:rsidRPr="00E212B1" w:rsidRDefault="00972CB4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E212B1" w:rsidRPr="00E212B1">
              <w:rPr>
                <w:rFonts w:ascii="Times New Roman" w:hAnsi="Times New Roman" w:cs="Times New Roman"/>
                <w:sz w:val="28"/>
                <w:szCs w:val="28"/>
              </w:rPr>
              <w:t>Кулабердино</w:t>
            </w:r>
            <w:proofErr w:type="spellEnd"/>
          </w:p>
          <w:p w:rsidR="00E212B1" w:rsidRPr="00E212B1" w:rsidRDefault="00E212B1" w:rsidP="00E212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Салтыганово</w:t>
            </w:r>
            <w:proofErr w:type="spellEnd"/>
          </w:p>
        </w:tc>
        <w:tc>
          <w:tcPr>
            <w:tcW w:w="2268" w:type="dxa"/>
            <w:vAlign w:val="center"/>
          </w:tcPr>
          <w:p w:rsidR="00972CB4" w:rsidRPr="00E212B1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2019-2029гг.</w:t>
            </w:r>
          </w:p>
        </w:tc>
      </w:tr>
    </w:tbl>
    <w:p w:rsidR="00972CB4" w:rsidRPr="00E212B1" w:rsidRDefault="00972CB4" w:rsidP="00972CB4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72CB4" w:rsidRPr="00E212B1" w:rsidRDefault="00972CB4" w:rsidP="00972CB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E212B1">
        <w:rPr>
          <w:rFonts w:ascii="Times New Roman" w:eastAsia="Calibri" w:hAnsi="Times New Roman" w:cs="Times New Roman"/>
          <w:sz w:val="28"/>
          <w:lang w:eastAsia="en-US"/>
        </w:rPr>
        <w:t>Продолжение таблицы 2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2693"/>
        <w:gridCol w:w="2268"/>
      </w:tblGrid>
      <w:tr w:rsidR="00972CB4" w:rsidRPr="00E212B1" w:rsidTr="00A80024">
        <w:tc>
          <w:tcPr>
            <w:tcW w:w="4786" w:type="dxa"/>
            <w:vAlign w:val="center"/>
          </w:tcPr>
          <w:p w:rsidR="00972CB4" w:rsidRPr="00E212B1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972CB4" w:rsidRPr="00E212B1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  <w:tc>
          <w:tcPr>
            <w:tcW w:w="2268" w:type="dxa"/>
            <w:vAlign w:val="center"/>
          </w:tcPr>
          <w:p w:rsidR="00972CB4" w:rsidRPr="00E212B1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972CB4" w:rsidRPr="00E212B1" w:rsidTr="00A80024">
        <w:tc>
          <w:tcPr>
            <w:tcW w:w="4786" w:type="dxa"/>
          </w:tcPr>
          <w:p w:rsidR="00972CB4" w:rsidRPr="00E212B1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Инвентаризация с оценкой технического состояния всех инженерных сооружений на автомобильных дорогах и улицах поселения</w:t>
            </w:r>
          </w:p>
        </w:tc>
        <w:tc>
          <w:tcPr>
            <w:tcW w:w="2693" w:type="dxa"/>
            <w:vAlign w:val="center"/>
          </w:tcPr>
          <w:p w:rsidR="00E212B1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с. Багаево</w:t>
            </w:r>
          </w:p>
          <w:p w:rsidR="00E212B1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с. Арасланово</w:t>
            </w:r>
          </w:p>
          <w:p w:rsidR="00E212B1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Кулабердино</w:t>
            </w:r>
            <w:proofErr w:type="spellEnd"/>
          </w:p>
          <w:p w:rsidR="00972CB4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Салтыганово</w:t>
            </w:r>
            <w:proofErr w:type="spellEnd"/>
          </w:p>
        </w:tc>
        <w:tc>
          <w:tcPr>
            <w:tcW w:w="2268" w:type="dxa"/>
          </w:tcPr>
          <w:p w:rsidR="00972CB4" w:rsidRPr="00E212B1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B1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972CB4" w:rsidRPr="00E212B1" w:rsidTr="00A80024">
        <w:tc>
          <w:tcPr>
            <w:tcW w:w="4786" w:type="dxa"/>
          </w:tcPr>
          <w:p w:rsidR="00972CB4" w:rsidRPr="00E212B1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утвержденный перечень автодорог местного значения с учетом изменения покрытия дорог</w:t>
            </w:r>
          </w:p>
        </w:tc>
        <w:tc>
          <w:tcPr>
            <w:tcW w:w="2693" w:type="dxa"/>
            <w:vAlign w:val="center"/>
          </w:tcPr>
          <w:p w:rsidR="00E212B1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с. Багаево</w:t>
            </w:r>
          </w:p>
          <w:p w:rsidR="00E212B1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с. Арасланово</w:t>
            </w:r>
          </w:p>
          <w:p w:rsidR="00E212B1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Кулабердино</w:t>
            </w:r>
            <w:proofErr w:type="spellEnd"/>
          </w:p>
          <w:p w:rsidR="00972CB4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Салтыганово</w:t>
            </w:r>
            <w:proofErr w:type="spellEnd"/>
          </w:p>
        </w:tc>
        <w:tc>
          <w:tcPr>
            <w:tcW w:w="2268" w:type="dxa"/>
          </w:tcPr>
          <w:p w:rsidR="00972CB4" w:rsidRPr="00E212B1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B1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972CB4" w:rsidRPr="00E212B1" w:rsidTr="00A80024">
        <w:tc>
          <w:tcPr>
            <w:tcW w:w="4786" w:type="dxa"/>
          </w:tcPr>
          <w:p w:rsidR="00972CB4" w:rsidRPr="00E212B1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693" w:type="dxa"/>
            <w:vAlign w:val="center"/>
          </w:tcPr>
          <w:p w:rsidR="00E212B1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с. Багаево</w:t>
            </w:r>
          </w:p>
          <w:p w:rsidR="00E212B1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с. Арасланово</w:t>
            </w:r>
          </w:p>
          <w:p w:rsidR="00E212B1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Кулабердино</w:t>
            </w:r>
            <w:proofErr w:type="spellEnd"/>
          </w:p>
          <w:p w:rsidR="00972CB4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Салтыганово</w:t>
            </w:r>
            <w:proofErr w:type="spellEnd"/>
          </w:p>
        </w:tc>
        <w:tc>
          <w:tcPr>
            <w:tcW w:w="2268" w:type="dxa"/>
          </w:tcPr>
          <w:p w:rsidR="00972CB4" w:rsidRPr="00E212B1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B1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972CB4" w:rsidRPr="00E212B1" w:rsidTr="00A80024">
        <w:tc>
          <w:tcPr>
            <w:tcW w:w="4786" w:type="dxa"/>
          </w:tcPr>
          <w:p w:rsidR="00972CB4" w:rsidRPr="00E212B1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693" w:type="dxa"/>
            <w:vAlign w:val="center"/>
          </w:tcPr>
          <w:p w:rsidR="00E212B1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с. Багаево</w:t>
            </w:r>
          </w:p>
          <w:p w:rsidR="00E212B1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с. Арасланово</w:t>
            </w:r>
          </w:p>
          <w:p w:rsidR="00E212B1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Кулабердино</w:t>
            </w:r>
            <w:proofErr w:type="spellEnd"/>
          </w:p>
          <w:p w:rsidR="00972CB4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Салтыганово</w:t>
            </w:r>
            <w:proofErr w:type="spellEnd"/>
          </w:p>
        </w:tc>
        <w:tc>
          <w:tcPr>
            <w:tcW w:w="2268" w:type="dxa"/>
          </w:tcPr>
          <w:p w:rsidR="00972CB4" w:rsidRPr="00E212B1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B1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972CB4" w:rsidRPr="00972CB4" w:rsidTr="00A80024">
        <w:tc>
          <w:tcPr>
            <w:tcW w:w="4786" w:type="dxa"/>
          </w:tcPr>
          <w:p w:rsidR="00972CB4" w:rsidRPr="00E212B1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Комплексное строительство дорог и тротуаров при освоении новых территорий для жилищного и промышленного строительства</w:t>
            </w:r>
          </w:p>
        </w:tc>
        <w:tc>
          <w:tcPr>
            <w:tcW w:w="2693" w:type="dxa"/>
            <w:vAlign w:val="center"/>
          </w:tcPr>
          <w:p w:rsidR="00E212B1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с. Багаево</w:t>
            </w:r>
          </w:p>
          <w:p w:rsidR="00E212B1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с. Арасланово</w:t>
            </w:r>
          </w:p>
          <w:p w:rsidR="00E212B1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Кулабердино</w:t>
            </w:r>
            <w:proofErr w:type="spellEnd"/>
          </w:p>
          <w:p w:rsidR="00972CB4" w:rsidRPr="00E212B1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B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212B1">
              <w:rPr>
                <w:rFonts w:ascii="Times New Roman" w:hAnsi="Times New Roman" w:cs="Times New Roman"/>
                <w:sz w:val="28"/>
                <w:szCs w:val="28"/>
              </w:rPr>
              <w:t>Салтыганово</w:t>
            </w:r>
            <w:proofErr w:type="spellEnd"/>
          </w:p>
        </w:tc>
        <w:tc>
          <w:tcPr>
            <w:tcW w:w="2268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B1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972CB4" w:rsidRPr="00972CB4" w:rsidTr="00A80024">
        <w:tc>
          <w:tcPr>
            <w:tcW w:w="4786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2693" w:type="dxa"/>
            <w:vAlign w:val="center"/>
          </w:tcPr>
          <w:p w:rsidR="00E212B1" w:rsidRPr="001075A2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A2">
              <w:rPr>
                <w:rFonts w:ascii="Times New Roman" w:hAnsi="Times New Roman" w:cs="Times New Roman"/>
                <w:sz w:val="28"/>
                <w:szCs w:val="28"/>
              </w:rPr>
              <w:t>с. Багаево</w:t>
            </w:r>
          </w:p>
          <w:p w:rsidR="00E212B1" w:rsidRPr="001075A2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A2">
              <w:rPr>
                <w:rFonts w:ascii="Times New Roman" w:hAnsi="Times New Roman" w:cs="Times New Roman"/>
                <w:sz w:val="28"/>
                <w:szCs w:val="28"/>
              </w:rPr>
              <w:t>с. Арасланово</w:t>
            </w:r>
          </w:p>
          <w:p w:rsidR="00E212B1" w:rsidRPr="001075A2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A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075A2">
              <w:rPr>
                <w:rFonts w:ascii="Times New Roman" w:hAnsi="Times New Roman" w:cs="Times New Roman"/>
                <w:sz w:val="28"/>
                <w:szCs w:val="28"/>
              </w:rPr>
              <w:t>Кулабердино</w:t>
            </w:r>
            <w:proofErr w:type="spellEnd"/>
          </w:p>
          <w:p w:rsidR="00972CB4" w:rsidRPr="00972CB4" w:rsidRDefault="00E212B1" w:rsidP="00E21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A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075A2">
              <w:rPr>
                <w:rFonts w:ascii="Times New Roman" w:hAnsi="Times New Roman" w:cs="Times New Roman"/>
                <w:sz w:val="28"/>
                <w:szCs w:val="28"/>
              </w:rPr>
              <w:t>Салтыганово</w:t>
            </w:r>
            <w:proofErr w:type="spellEnd"/>
          </w:p>
        </w:tc>
        <w:tc>
          <w:tcPr>
            <w:tcW w:w="2268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</w:tbl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61970" w:rsidRDefault="00361970" w:rsidP="008979D8">
      <w:pPr>
        <w:spacing w:line="240" w:lineRule="auto"/>
      </w:pPr>
    </w:p>
    <w:sectPr w:rsidR="00361970" w:rsidSect="00F72EA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70CC"/>
    <w:multiLevelType w:val="hybridMultilevel"/>
    <w:tmpl w:val="294E061C"/>
    <w:lvl w:ilvl="0" w:tplc="B176904C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65"/>
    <w:rsid w:val="001075A2"/>
    <w:rsid w:val="0021028D"/>
    <w:rsid w:val="00243660"/>
    <w:rsid w:val="00303BD8"/>
    <w:rsid w:val="003540F8"/>
    <w:rsid w:val="00361970"/>
    <w:rsid w:val="003A7409"/>
    <w:rsid w:val="003E2772"/>
    <w:rsid w:val="004B6665"/>
    <w:rsid w:val="004C5EA1"/>
    <w:rsid w:val="005259E9"/>
    <w:rsid w:val="005A67F6"/>
    <w:rsid w:val="005F06A4"/>
    <w:rsid w:val="00663A78"/>
    <w:rsid w:val="006C037F"/>
    <w:rsid w:val="006C1458"/>
    <w:rsid w:val="006D6B68"/>
    <w:rsid w:val="008979D8"/>
    <w:rsid w:val="008D70EF"/>
    <w:rsid w:val="008F01A2"/>
    <w:rsid w:val="00972CB4"/>
    <w:rsid w:val="00AA7F7B"/>
    <w:rsid w:val="00B42420"/>
    <w:rsid w:val="00B70FAE"/>
    <w:rsid w:val="00CE6B13"/>
    <w:rsid w:val="00D86C20"/>
    <w:rsid w:val="00DA3B6D"/>
    <w:rsid w:val="00E212B1"/>
    <w:rsid w:val="00EC64A9"/>
    <w:rsid w:val="00F21E4C"/>
    <w:rsid w:val="00F460B9"/>
    <w:rsid w:val="00F72EAB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7F8C5-8971-4C52-855C-38B1A288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6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2C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A3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2984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Багаево</cp:lastModifiedBy>
  <cp:revision>15</cp:revision>
  <dcterms:created xsi:type="dcterms:W3CDTF">2019-09-30T08:23:00Z</dcterms:created>
  <dcterms:modified xsi:type="dcterms:W3CDTF">2019-10-09T08:28:00Z</dcterms:modified>
</cp:coreProperties>
</file>